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0A" w:rsidRPr="00C30E6E" w:rsidRDefault="008C01FB" w:rsidP="00C30E6E">
      <w:pPr>
        <w:pStyle w:val="a3"/>
        <w:rPr>
          <w:lang w:val="en-US"/>
        </w:rPr>
      </w:pPr>
      <w:r>
        <w:rPr>
          <w:noProof/>
          <w:lang w:val="en-US" w:eastAsia="ru-RU" w:bidi="ar-SA"/>
        </w:rPr>
        <w:t xml:space="preserve">       </w:t>
      </w:r>
      <w:r w:rsidR="00C30E6E">
        <w:rPr>
          <w:noProof/>
          <w:lang w:eastAsia="ru-RU" w:bidi="ar-SA"/>
        </w:rPr>
        <w:drawing>
          <wp:inline distT="0" distB="0" distL="0" distR="0">
            <wp:extent cx="3171825" cy="1362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 w:bidi="ar-SA"/>
        </w:rPr>
        <w:t xml:space="preserve">         </w:t>
      </w:r>
      <w:r w:rsidR="00C30E6E" w:rsidRPr="00C30E6E">
        <w:rPr>
          <w:noProof/>
          <w:lang w:eastAsia="ru-RU" w:bidi="ar-SA"/>
        </w:rPr>
        <w:drawing>
          <wp:inline distT="0" distB="0" distL="0" distR="0">
            <wp:extent cx="2076450" cy="77152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0A" w:rsidRPr="00C30E6E" w:rsidRDefault="004E470A" w:rsidP="00C30E6E">
      <w:pPr>
        <w:pStyle w:val="a3"/>
        <w:rPr>
          <w:lang w:val="en-US"/>
        </w:rPr>
      </w:pPr>
    </w:p>
    <w:p w:rsidR="004E470A" w:rsidRPr="00C30E6E" w:rsidRDefault="00842AC8" w:rsidP="008C01FB">
      <w:pPr>
        <w:pStyle w:val="a3"/>
        <w:spacing w:after="0" w:line="360" w:lineRule="auto"/>
        <w:jc w:val="center"/>
        <w:rPr>
          <w:lang w:val="en-US"/>
        </w:rPr>
      </w:pPr>
      <w:r>
        <w:rPr>
          <w:b/>
          <w:bCs/>
          <w:i/>
          <w:iCs/>
          <w:color w:val="4700B8"/>
          <w:sz w:val="28"/>
          <w:szCs w:val="28"/>
          <w:lang w:val="en-US"/>
        </w:rPr>
        <w:t>L'Université Catholique de Lille  (Франция)</w:t>
      </w:r>
    </w:p>
    <w:p w:rsidR="004E470A" w:rsidRDefault="00842AC8" w:rsidP="008C01FB">
      <w:pPr>
        <w:pStyle w:val="a3"/>
        <w:spacing w:after="0" w:line="360" w:lineRule="auto"/>
        <w:jc w:val="center"/>
      </w:pPr>
      <w:r>
        <w:rPr>
          <w:b/>
          <w:bCs/>
          <w:i/>
          <w:iCs/>
          <w:color w:val="4700B8"/>
          <w:sz w:val="28"/>
          <w:szCs w:val="28"/>
        </w:rPr>
        <w:t>Региональный открытый социальный институт (Курск, Россия)</w:t>
      </w:r>
    </w:p>
    <w:p w:rsidR="004E470A" w:rsidRDefault="00842AC8" w:rsidP="008C01FB">
      <w:pPr>
        <w:pStyle w:val="a3"/>
        <w:spacing w:after="0" w:line="360" w:lineRule="auto"/>
        <w:jc w:val="center"/>
      </w:pPr>
      <w:r>
        <w:rPr>
          <w:b/>
          <w:bCs/>
          <w:i/>
          <w:iCs/>
          <w:color w:val="4700B8"/>
          <w:sz w:val="28"/>
          <w:szCs w:val="28"/>
        </w:rPr>
        <w:t xml:space="preserve">проводят с </w:t>
      </w:r>
      <w:r w:rsidR="00C30E6E" w:rsidRPr="00C30E6E">
        <w:rPr>
          <w:b/>
          <w:bCs/>
          <w:i/>
          <w:iCs/>
          <w:color w:val="4700B8"/>
          <w:sz w:val="28"/>
          <w:szCs w:val="28"/>
        </w:rPr>
        <w:t>1</w:t>
      </w:r>
      <w:r w:rsidRPr="00C30E6E">
        <w:rPr>
          <w:b/>
          <w:bCs/>
          <w:i/>
          <w:iCs/>
          <w:color w:val="4700B8"/>
          <w:sz w:val="28"/>
          <w:szCs w:val="28"/>
        </w:rPr>
        <w:t xml:space="preserve"> </w:t>
      </w:r>
      <w:r>
        <w:rPr>
          <w:b/>
          <w:bCs/>
          <w:i/>
          <w:iCs/>
          <w:color w:val="4700B8"/>
          <w:sz w:val="28"/>
          <w:szCs w:val="28"/>
        </w:rPr>
        <w:t xml:space="preserve">по </w:t>
      </w:r>
      <w:r w:rsidR="00C30E6E" w:rsidRPr="00C30E6E">
        <w:rPr>
          <w:b/>
          <w:bCs/>
          <w:i/>
          <w:iCs/>
          <w:color w:val="4700B8"/>
          <w:sz w:val="28"/>
          <w:szCs w:val="28"/>
        </w:rPr>
        <w:t>16</w:t>
      </w:r>
      <w:r>
        <w:rPr>
          <w:b/>
          <w:bCs/>
          <w:i/>
          <w:iCs/>
          <w:color w:val="4700B8"/>
          <w:sz w:val="28"/>
          <w:szCs w:val="28"/>
        </w:rPr>
        <w:t xml:space="preserve"> июля 201</w:t>
      </w:r>
      <w:r w:rsidR="00C30E6E" w:rsidRPr="00C30E6E">
        <w:rPr>
          <w:b/>
          <w:bCs/>
          <w:i/>
          <w:iCs/>
          <w:color w:val="4700B8"/>
          <w:sz w:val="28"/>
          <w:szCs w:val="28"/>
        </w:rPr>
        <w:t>4</w:t>
      </w:r>
      <w:r>
        <w:rPr>
          <w:b/>
          <w:bCs/>
          <w:i/>
          <w:iCs/>
          <w:color w:val="4700B8"/>
          <w:sz w:val="28"/>
          <w:szCs w:val="28"/>
        </w:rPr>
        <w:t xml:space="preserve"> г. международную летнюю школу:</w:t>
      </w:r>
    </w:p>
    <w:p w:rsidR="004E470A" w:rsidRDefault="00842AC8" w:rsidP="008C01FB">
      <w:pPr>
        <w:pStyle w:val="a3"/>
        <w:spacing w:after="0" w:line="360" w:lineRule="auto"/>
        <w:jc w:val="center"/>
      </w:pPr>
      <w:r>
        <w:rPr>
          <w:b/>
          <w:bCs/>
          <w:i/>
          <w:iCs/>
          <w:color w:val="4700B8"/>
          <w:sz w:val="28"/>
          <w:szCs w:val="28"/>
        </w:rPr>
        <w:t>«Европейская программа по туризму и иностранным языкам»</w:t>
      </w:r>
    </w:p>
    <w:p w:rsidR="004E470A" w:rsidRDefault="004E470A" w:rsidP="008C01FB">
      <w:pPr>
        <w:pStyle w:val="a3"/>
        <w:spacing w:line="360" w:lineRule="auto"/>
        <w:jc w:val="center"/>
      </w:pPr>
    </w:p>
    <w:p w:rsidR="004E470A" w:rsidRPr="008C01FB" w:rsidRDefault="00842AC8">
      <w:pPr>
        <w:pStyle w:val="a3"/>
        <w:jc w:val="both"/>
      </w:pPr>
      <w:r>
        <w:rPr>
          <w:b/>
        </w:rPr>
        <w:t>К участию приглашаются студенты и аспиранты любых форм обучения, старшеклассники, все заинтересованные лица.</w:t>
      </w:r>
    </w:p>
    <w:p w:rsidR="004E470A" w:rsidRDefault="00842AC8">
      <w:pPr>
        <w:pStyle w:val="a3"/>
        <w:jc w:val="both"/>
      </w:pPr>
      <w:r>
        <w:t>Программа содержит следующие темы по туризму:</w:t>
      </w:r>
    </w:p>
    <w:p w:rsidR="004E470A" w:rsidRDefault="00842AC8">
      <w:pPr>
        <w:pStyle w:val="a3"/>
        <w:numPr>
          <w:ilvl w:val="0"/>
          <w:numId w:val="1"/>
        </w:numPr>
      </w:pPr>
      <w:r>
        <w:rPr>
          <w:b/>
        </w:rPr>
        <w:t xml:space="preserve">Менеджмент гостиничного персонала </w:t>
      </w:r>
    </w:p>
    <w:p w:rsidR="004E470A" w:rsidRDefault="00842AC8">
      <w:pPr>
        <w:pStyle w:val="a3"/>
        <w:numPr>
          <w:ilvl w:val="0"/>
          <w:numId w:val="1"/>
        </w:numPr>
      </w:pPr>
      <w:r>
        <w:rPr>
          <w:b/>
        </w:rPr>
        <w:t>Организация семинаров</w:t>
      </w:r>
    </w:p>
    <w:p w:rsidR="004E470A" w:rsidRDefault="00842AC8">
      <w:pPr>
        <w:pStyle w:val="a3"/>
        <w:numPr>
          <w:ilvl w:val="0"/>
          <w:numId w:val="1"/>
        </w:numPr>
      </w:pPr>
      <w:r>
        <w:rPr>
          <w:b/>
        </w:rPr>
        <w:t>Туристические направления сегмента «люкс»</w:t>
      </w:r>
    </w:p>
    <w:p w:rsidR="004E470A" w:rsidRDefault="00842AC8">
      <w:pPr>
        <w:pStyle w:val="a3"/>
        <w:numPr>
          <w:ilvl w:val="0"/>
          <w:numId w:val="1"/>
        </w:numPr>
      </w:pPr>
      <w:r>
        <w:rPr>
          <w:b/>
        </w:rPr>
        <w:t>Международный туризм</w:t>
      </w:r>
    </w:p>
    <w:p w:rsidR="004E470A" w:rsidRPr="008C01FB" w:rsidRDefault="00842AC8" w:rsidP="008C01FB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Управление туристическим агентством </w:t>
      </w:r>
    </w:p>
    <w:p w:rsidR="004E470A" w:rsidRDefault="00842AC8" w:rsidP="008C01FB">
      <w:pPr>
        <w:pStyle w:val="a3"/>
        <w:spacing w:after="0" w:line="360" w:lineRule="auto"/>
        <w:jc w:val="both"/>
      </w:pPr>
      <w:r>
        <w:t xml:space="preserve">Программа также включает интенсивный курс </w:t>
      </w:r>
      <w:r>
        <w:rPr>
          <w:b/>
          <w:bCs/>
        </w:rPr>
        <w:t>английского</w:t>
      </w:r>
      <w:r>
        <w:t xml:space="preserve"> или </w:t>
      </w:r>
      <w:r>
        <w:rPr>
          <w:b/>
          <w:bCs/>
        </w:rPr>
        <w:t xml:space="preserve">французского языка </w:t>
      </w:r>
      <w:r>
        <w:t>(по выбору</w:t>
      </w:r>
      <w:r w:rsidRPr="00C30E6E">
        <w:t>).</w:t>
      </w:r>
    </w:p>
    <w:p w:rsidR="00C30E6E" w:rsidRPr="00C30E6E" w:rsidRDefault="00842AC8" w:rsidP="008C01FB">
      <w:pPr>
        <w:pStyle w:val="a3"/>
        <w:spacing w:after="0" w:line="360" w:lineRule="auto"/>
      </w:pPr>
      <w:r>
        <w:t>Занятия ведут доценты и профессора Лилльского  Университета, топ-менеджеры  гостиничной группы ACCOR и элитного туристического агентства KUONI.</w:t>
      </w:r>
    </w:p>
    <w:p w:rsidR="00C30E6E" w:rsidRPr="00C30E6E" w:rsidRDefault="00842AC8" w:rsidP="008C01FB">
      <w:pPr>
        <w:pStyle w:val="a3"/>
        <w:spacing w:after="0" w:line="360" w:lineRule="auto"/>
      </w:pPr>
      <w:r>
        <w:rPr>
          <w:b/>
          <w:bCs/>
          <w:i/>
          <w:iCs/>
        </w:rPr>
        <w:t>Участники смогут ознакомиться с функционированием отелей группы  ACCOR и  пятизвездочного комплекса Casino Barriere.</w:t>
      </w:r>
    </w:p>
    <w:p w:rsidR="004E470A" w:rsidRDefault="00842AC8" w:rsidP="008C01FB">
      <w:pPr>
        <w:pStyle w:val="a3"/>
        <w:spacing w:after="0" w:line="360" w:lineRule="auto"/>
      </w:pPr>
      <w:r>
        <w:t xml:space="preserve">Стоимость участия – </w:t>
      </w:r>
      <w:r>
        <w:rPr>
          <w:color w:val="FF0000"/>
        </w:rPr>
        <w:t>1300 евро</w:t>
      </w:r>
      <w:r>
        <w:t xml:space="preserve"> – включает в себя:</w:t>
      </w:r>
    </w:p>
    <w:p w:rsidR="004E470A" w:rsidRDefault="00842AC8" w:rsidP="008C01FB">
      <w:pPr>
        <w:pStyle w:val="a9"/>
        <w:numPr>
          <w:ilvl w:val="0"/>
          <w:numId w:val="2"/>
        </w:numPr>
        <w:spacing w:after="0"/>
        <w:ind w:left="0"/>
        <w:jc w:val="both"/>
      </w:pPr>
      <w:r>
        <w:t>обучение (40 часов)</w:t>
      </w:r>
    </w:p>
    <w:p w:rsidR="004E470A" w:rsidRDefault="00842AC8" w:rsidP="008C01FB">
      <w:pPr>
        <w:pStyle w:val="a9"/>
        <w:numPr>
          <w:ilvl w:val="0"/>
          <w:numId w:val="2"/>
        </w:numPr>
        <w:spacing w:after="0"/>
        <w:ind w:left="0"/>
        <w:jc w:val="both"/>
      </w:pPr>
      <w:r>
        <w:t>получение визового приглашения</w:t>
      </w:r>
    </w:p>
    <w:p w:rsidR="004E470A" w:rsidRDefault="00842AC8" w:rsidP="008C01FB">
      <w:pPr>
        <w:pStyle w:val="a9"/>
        <w:numPr>
          <w:ilvl w:val="0"/>
          <w:numId w:val="2"/>
        </w:numPr>
        <w:spacing w:after="0"/>
        <w:ind w:left="0"/>
        <w:jc w:val="both"/>
      </w:pPr>
      <w:r>
        <w:t>помощь в оформлении документов для получения шенгенской визы</w:t>
      </w:r>
    </w:p>
    <w:p w:rsidR="004E470A" w:rsidRDefault="00842AC8" w:rsidP="008C01FB">
      <w:pPr>
        <w:pStyle w:val="a9"/>
        <w:numPr>
          <w:ilvl w:val="0"/>
          <w:numId w:val="2"/>
        </w:numPr>
        <w:spacing w:after="0"/>
        <w:ind w:left="0"/>
        <w:jc w:val="both"/>
      </w:pPr>
      <w:r>
        <w:t>двухместное размещение в кампусе</w:t>
      </w:r>
    </w:p>
    <w:p w:rsidR="004E470A" w:rsidRDefault="00842AC8" w:rsidP="008C01FB">
      <w:pPr>
        <w:pStyle w:val="a9"/>
        <w:numPr>
          <w:ilvl w:val="0"/>
          <w:numId w:val="2"/>
        </w:numPr>
        <w:spacing w:after="0"/>
        <w:ind w:left="0"/>
        <w:jc w:val="both"/>
      </w:pPr>
      <w:r>
        <w:lastRenderedPageBreak/>
        <w:t>завтраки</w:t>
      </w:r>
    </w:p>
    <w:p w:rsidR="004E470A" w:rsidRDefault="00842AC8" w:rsidP="008C01FB">
      <w:pPr>
        <w:pStyle w:val="a9"/>
        <w:numPr>
          <w:ilvl w:val="0"/>
          <w:numId w:val="2"/>
        </w:numPr>
        <w:spacing w:after="0"/>
        <w:ind w:left="0"/>
        <w:jc w:val="both"/>
      </w:pPr>
      <w:r>
        <w:t>раздаточный материал</w:t>
      </w:r>
    </w:p>
    <w:p w:rsidR="004E470A" w:rsidRDefault="00842AC8" w:rsidP="008C01FB">
      <w:pPr>
        <w:pStyle w:val="a9"/>
        <w:numPr>
          <w:ilvl w:val="0"/>
          <w:numId w:val="2"/>
        </w:numPr>
        <w:spacing w:after="0"/>
        <w:ind w:left="0"/>
        <w:jc w:val="both"/>
      </w:pPr>
      <w:r>
        <w:t>экскурсия в Париж (1 день)</w:t>
      </w:r>
    </w:p>
    <w:p w:rsidR="004E470A" w:rsidRDefault="004E470A" w:rsidP="008C01FB">
      <w:pPr>
        <w:pStyle w:val="a9"/>
        <w:spacing w:after="0"/>
        <w:ind w:left="0"/>
        <w:jc w:val="both"/>
      </w:pPr>
    </w:p>
    <w:p w:rsidR="004E470A" w:rsidRPr="008C01FB" w:rsidRDefault="00842AC8" w:rsidP="008C01FB">
      <w:pPr>
        <w:pStyle w:val="a9"/>
        <w:spacing w:after="0" w:line="360" w:lineRule="auto"/>
        <w:ind w:left="0"/>
        <w:jc w:val="both"/>
      </w:pPr>
      <w:r>
        <w:rPr>
          <w:b/>
          <w:bCs/>
        </w:rPr>
        <w:t>Для групповых заявок (от 15 человек) предусмотрены скидки.</w:t>
      </w:r>
    </w:p>
    <w:p w:rsidR="004E470A" w:rsidRPr="008C01FB" w:rsidRDefault="00842AC8" w:rsidP="008C01FB">
      <w:pPr>
        <w:pStyle w:val="a9"/>
        <w:spacing w:after="0" w:line="360" w:lineRule="auto"/>
        <w:ind w:left="0"/>
        <w:jc w:val="both"/>
      </w:pPr>
      <w:r>
        <w:t>По окончании программы выдается диплом летней школы Лилльского  Университета.</w:t>
      </w:r>
    </w:p>
    <w:p w:rsidR="008C01FB" w:rsidRPr="00BB7F5D" w:rsidRDefault="008C01FB" w:rsidP="008C01FB">
      <w:pPr>
        <w:pStyle w:val="a3"/>
        <w:spacing w:after="0"/>
        <w:jc w:val="both"/>
        <w:rPr>
          <w:b/>
          <w:sz w:val="22"/>
          <w:szCs w:val="22"/>
        </w:rPr>
      </w:pPr>
    </w:p>
    <w:p w:rsidR="004E470A" w:rsidRPr="008C01FB" w:rsidRDefault="00842AC8" w:rsidP="008C01FB">
      <w:pPr>
        <w:pStyle w:val="a3"/>
        <w:spacing w:after="0"/>
        <w:jc w:val="both"/>
        <w:rPr>
          <w:sz w:val="22"/>
          <w:szCs w:val="22"/>
        </w:rPr>
      </w:pPr>
      <w:r w:rsidRPr="008C01FB">
        <w:rPr>
          <w:b/>
          <w:sz w:val="22"/>
          <w:szCs w:val="22"/>
        </w:rPr>
        <w:t xml:space="preserve">ВНИМАНИЕ!!! Трансфер Москва – Лилль – Москва, консульские услуги по оформлению визы и медицинская страховка оплачиваются участниками самостоятельно. Билеты и медицинская страховка должны быть приобретены до момента подачи документов на визу. Информация  по оформлению шенгенской визы (консульском сборе и необходимых документах) Вы можете найти на сайте Французского посольства в Москве  </w:t>
      </w:r>
      <w:hyperlink r:id="rId9">
        <w:r w:rsidRPr="008C01FB">
          <w:rPr>
            <w:rStyle w:val="-"/>
            <w:color w:val="0000FF"/>
            <w:sz w:val="22"/>
            <w:szCs w:val="22"/>
          </w:rPr>
          <w:t>http://www.ambafrance-ru.org/-Russkij-</w:t>
        </w:r>
      </w:hyperlink>
      <w:r w:rsidRPr="008C01FB">
        <w:rPr>
          <w:color w:val="0000FF"/>
          <w:sz w:val="22"/>
          <w:szCs w:val="22"/>
        </w:rPr>
        <w:t xml:space="preserve"> </w:t>
      </w:r>
    </w:p>
    <w:p w:rsidR="008C01FB" w:rsidRPr="00BB7F5D" w:rsidRDefault="008C01FB" w:rsidP="008C01FB">
      <w:pPr>
        <w:pStyle w:val="a3"/>
        <w:spacing w:after="0" w:line="360" w:lineRule="auto"/>
        <w:jc w:val="both"/>
        <w:rPr>
          <w:b/>
        </w:rPr>
      </w:pPr>
    </w:p>
    <w:p w:rsidR="004E470A" w:rsidRDefault="00842AC8" w:rsidP="008C01FB">
      <w:pPr>
        <w:pStyle w:val="a3"/>
        <w:spacing w:after="0" w:line="360" w:lineRule="auto"/>
        <w:jc w:val="both"/>
      </w:pPr>
      <w:r>
        <w:rPr>
          <w:b/>
        </w:rPr>
        <w:t>Обращаем Ваше внимание!</w:t>
      </w:r>
    </w:p>
    <w:p w:rsidR="004E470A" w:rsidRDefault="00842AC8" w:rsidP="008C01FB">
      <w:pPr>
        <w:pStyle w:val="a9"/>
        <w:numPr>
          <w:ilvl w:val="0"/>
          <w:numId w:val="3"/>
        </w:numPr>
        <w:spacing w:after="0" w:line="360" w:lineRule="auto"/>
        <w:ind w:left="0"/>
        <w:jc w:val="both"/>
      </w:pPr>
      <w:r>
        <w:rPr>
          <w:b/>
        </w:rPr>
        <w:t xml:space="preserve">Последний срок подачи документов на оформление визы – </w:t>
      </w:r>
      <w:r w:rsidR="00C30E6E" w:rsidRPr="00C30E6E">
        <w:rPr>
          <w:b/>
          <w:color w:val="FF0000"/>
        </w:rPr>
        <w:t>17</w:t>
      </w:r>
      <w:r>
        <w:rPr>
          <w:b/>
          <w:color w:val="FF0000"/>
        </w:rPr>
        <w:t xml:space="preserve"> июня 201</w:t>
      </w:r>
      <w:r w:rsidR="00C30E6E" w:rsidRPr="00C30E6E">
        <w:rPr>
          <w:b/>
          <w:color w:val="FF0000"/>
        </w:rPr>
        <w:t>4</w:t>
      </w:r>
    </w:p>
    <w:p w:rsidR="004E470A" w:rsidRDefault="00842AC8" w:rsidP="008C01FB">
      <w:pPr>
        <w:pStyle w:val="a9"/>
        <w:numPr>
          <w:ilvl w:val="0"/>
          <w:numId w:val="3"/>
        </w:numPr>
        <w:spacing w:after="0" w:line="360" w:lineRule="auto"/>
        <w:ind w:left="0"/>
        <w:jc w:val="both"/>
      </w:pPr>
      <w:r>
        <w:rPr>
          <w:b/>
        </w:rPr>
        <w:t xml:space="preserve">Срок действия Вашего заграничного паспорта должен истекать не ранее </w:t>
      </w:r>
      <w:r w:rsidR="00C30E6E" w:rsidRPr="00C30E6E">
        <w:rPr>
          <w:b/>
          <w:color w:val="FF0000"/>
        </w:rPr>
        <w:t>15</w:t>
      </w:r>
      <w:r>
        <w:rPr>
          <w:b/>
          <w:color w:val="FF0000"/>
        </w:rPr>
        <w:t xml:space="preserve"> октября 201</w:t>
      </w:r>
      <w:r w:rsidR="004D712A" w:rsidRPr="004D712A">
        <w:rPr>
          <w:b/>
          <w:color w:val="FF0000"/>
        </w:rPr>
        <w:t>4</w:t>
      </w:r>
      <w:r>
        <w:rPr>
          <w:b/>
          <w:color w:val="FF0000"/>
        </w:rPr>
        <w:t xml:space="preserve"> года</w:t>
      </w:r>
      <w:r>
        <w:rPr>
          <w:b/>
        </w:rPr>
        <w:t>, в паспорте должно быть не менее двух пустых страниц</w:t>
      </w:r>
    </w:p>
    <w:p w:rsidR="004E470A" w:rsidRPr="008C01FB" w:rsidRDefault="00842AC8" w:rsidP="008C01FB">
      <w:pPr>
        <w:pStyle w:val="a3"/>
        <w:spacing w:after="0" w:line="360" w:lineRule="auto"/>
        <w:jc w:val="both"/>
      </w:pPr>
      <w:r>
        <w:rPr>
          <w:b/>
        </w:rPr>
        <w:t>Визовая поддержка предоставляется только после проведения полной оплаты целевого взноса на участие в летней школе!</w:t>
      </w:r>
    </w:p>
    <w:p w:rsidR="004E470A" w:rsidRDefault="00842AC8" w:rsidP="008C01FB">
      <w:pPr>
        <w:pStyle w:val="a3"/>
        <w:spacing w:after="0" w:line="360" w:lineRule="auto"/>
        <w:jc w:val="both"/>
      </w:pPr>
      <w:r>
        <w:rPr>
          <w:b/>
        </w:rPr>
        <w:t>Для участия в программе необходимо:</w:t>
      </w:r>
    </w:p>
    <w:p w:rsidR="004E470A" w:rsidRDefault="00842AC8" w:rsidP="008C01FB">
      <w:pPr>
        <w:pStyle w:val="a9"/>
        <w:numPr>
          <w:ilvl w:val="0"/>
          <w:numId w:val="4"/>
        </w:numPr>
        <w:spacing w:after="0" w:line="360" w:lineRule="auto"/>
        <w:ind w:left="0"/>
        <w:jc w:val="both"/>
      </w:pPr>
      <w:r>
        <w:rPr>
          <w:b/>
        </w:rPr>
        <w:t>Заполнить бланк заявки</w:t>
      </w:r>
    </w:p>
    <w:p w:rsidR="004E470A" w:rsidRPr="008C01FB" w:rsidRDefault="00842AC8" w:rsidP="008C01FB">
      <w:pPr>
        <w:pStyle w:val="a9"/>
        <w:numPr>
          <w:ilvl w:val="0"/>
          <w:numId w:val="4"/>
        </w:numPr>
        <w:spacing w:after="0" w:line="360" w:lineRule="auto"/>
        <w:ind w:left="0"/>
        <w:jc w:val="both"/>
      </w:pPr>
      <w:r>
        <w:rPr>
          <w:b/>
        </w:rPr>
        <w:t xml:space="preserve">Заполненную заявку прислать на электронный адрес </w:t>
      </w:r>
      <w:r w:rsidR="00C30E6E">
        <w:rPr>
          <w:rStyle w:val="-"/>
          <w:b/>
          <w:lang w:val="en-US"/>
        </w:rPr>
        <w:t>t</w:t>
      </w:r>
      <w:r w:rsidR="00C30E6E" w:rsidRPr="00C30E6E">
        <w:rPr>
          <w:rStyle w:val="-"/>
          <w:b/>
        </w:rPr>
        <w:t>.</w:t>
      </w:r>
      <w:r w:rsidR="00C30E6E">
        <w:rPr>
          <w:rStyle w:val="-"/>
          <w:b/>
          <w:lang w:val="en-US"/>
        </w:rPr>
        <w:t>vasyukova</w:t>
      </w:r>
      <w:r w:rsidR="00C30E6E" w:rsidRPr="00C30E6E">
        <w:rPr>
          <w:rStyle w:val="-"/>
          <w:b/>
        </w:rPr>
        <w:t>@</w:t>
      </w:r>
      <w:r w:rsidR="00C30E6E">
        <w:rPr>
          <w:rStyle w:val="-"/>
          <w:b/>
          <w:lang w:val="en-US"/>
        </w:rPr>
        <w:t>rosi</w:t>
      </w:r>
      <w:r w:rsidR="00C30E6E" w:rsidRPr="00C30E6E">
        <w:rPr>
          <w:rStyle w:val="-"/>
          <w:b/>
        </w:rPr>
        <w:t>-</w:t>
      </w:r>
      <w:r w:rsidR="00C30E6E">
        <w:rPr>
          <w:rStyle w:val="-"/>
          <w:b/>
          <w:lang w:val="en-US"/>
        </w:rPr>
        <w:t>edu</w:t>
      </w:r>
      <w:r w:rsidR="00C30E6E" w:rsidRPr="00C30E6E">
        <w:rPr>
          <w:rStyle w:val="-"/>
          <w:b/>
        </w:rPr>
        <w:t>.</w:t>
      </w:r>
      <w:r w:rsidR="00C30E6E">
        <w:rPr>
          <w:rStyle w:val="-"/>
          <w:b/>
          <w:lang w:val="en-US"/>
        </w:rPr>
        <w:t>ru</w:t>
      </w:r>
    </w:p>
    <w:p w:rsidR="004E470A" w:rsidRPr="008C01FB" w:rsidRDefault="00842AC8" w:rsidP="008C01FB">
      <w:pPr>
        <w:pStyle w:val="a3"/>
        <w:spacing w:after="0" w:line="360" w:lineRule="auto"/>
        <w:jc w:val="both"/>
      </w:pPr>
      <w:bookmarkStart w:id="0" w:name="__DdeLink__74_895205368"/>
      <w:r>
        <w:rPr>
          <w:b/>
        </w:rPr>
        <w:t>После получения Вашей заявки организаторы проекта</w:t>
      </w:r>
      <w:bookmarkEnd w:id="0"/>
      <w:r>
        <w:rPr>
          <w:b/>
        </w:rPr>
        <w:t xml:space="preserve">  свяжутся с Вами для согласования дальнейших действий.</w:t>
      </w:r>
    </w:p>
    <w:p w:rsidR="008C01FB" w:rsidRPr="00BB7F5D" w:rsidRDefault="008C01FB" w:rsidP="008C01FB">
      <w:pPr>
        <w:pStyle w:val="a3"/>
        <w:spacing w:after="0" w:line="360" w:lineRule="auto"/>
        <w:jc w:val="both"/>
        <w:rPr>
          <w:b/>
        </w:rPr>
      </w:pPr>
    </w:p>
    <w:p w:rsidR="008C01FB" w:rsidRPr="00BB7F5D" w:rsidRDefault="008C01FB" w:rsidP="008C01FB">
      <w:pPr>
        <w:pStyle w:val="a3"/>
        <w:spacing w:after="0" w:line="360" w:lineRule="auto"/>
        <w:jc w:val="both"/>
        <w:rPr>
          <w:b/>
        </w:rPr>
      </w:pPr>
    </w:p>
    <w:p w:rsidR="008C01FB" w:rsidRPr="00BB7F5D" w:rsidRDefault="008C01FB" w:rsidP="008C01FB">
      <w:pPr>
        <w:pStyle w:val="a3"/>
        <w:spacing w:after="0" w:line="360" w:lineRule="auto"/>
        <w:jc w:val="both"/>
        <w:rPr>
          <w:b/>
        </w:rPr>
      </w:pPr>
    </w:p>
    <w:p w:rsidR="008C01FB" w:rsidRPr="00BB7F5D" w:rsidRDefault="008C01FB" w:rsidP="008C01FB">
      <w:pPr>
        <w:pStyle w:val="a3"/>
        <w:spacing w:after="0" w:line="360" w:lineRule="auto"/>
        <w:jc w:val="both"/>
        <w:rPr>
          <w:b/>
        </w:rPr>
      </w:pPr>
    </w:p>
    <w:p w:rsidR="008C01FB" w:rsidRPr="00BB7F5D" w:rsidRDefault="008C01FB" w:rsidP="008C01FB">
      <w:pPr>
        <w:pStyle w:val="a3"/>
        <w:spacing w:after="0" w:line="360" w:lineRule="auto"/>
        <w:jc w:val="both"/>
        <w:rPr>
          <w:b/>
        </w:rPr>
      </w:pPr>
    </w:p>
    <w:p w:rsidR="008C01FB" w:rsidRPr="00BB7F5D" w:rsidRDefault="008C01FB" w:rsidP="008C01FB">
      <w:pPr>
        <w:pStyle w:val="a3"/>
        <w:spacing w:after="0" w:line="360" w:lineRule="auto"/>
        <w:jc w:val="both"/>
        <w:rPr>
          <w:b/>
        </w:rPr>
      </w:pPr>
    </w:p>
    <w:p w:rsidR="008C01FB" w:rsidRPr="00BB7F5D" w:rsidRDefault="008C01FB" w:rsidP="008C01FB">
      <w:pPr>
        <w:pStyle w:val="a3"/>
        <w:spacing w:after="0" w:line="360" w:lineRule="auto"/>
        <w:jc w:val="both"/>
        <w:rPr>
          <w:b/>
        </w:rPr>
      </w:pPr>
    </w:p>
    <w:p w:rsidR="004E470A" w:rsidRDefault="00842AC8" w:rsidP="008C01FB">
      <w:pPr>
        <w:pStyle w:val="a3"/>
        <w:spacing w:after="0" w:line="360" w:lineRule="auto"/>
        <w:jc w:val="both"/>
      </w:pPr>
      <w:r>
        <w:rPr>
          <w:b/>
        </w:rPr>
        <w:t xml:space="preserve">Координатор проекта: начальник отдела международных связей РОСИ </w:t>
      </w:r>
      <w:r w:rsidR="00C30E6E">
        <w:rPr>
          <w:b/>
        </w:rPr>
        <w:t>Васюкова Татьяна</w:t>
      </w:r>
    </w:p>
    <w:p w:rsidR="004E470A" w:rsidRDefault="00842AC8" w:rsidP="008C01FB">
      <w:pPr>
        <w:pStyle w:val="a3"/>
        <w:spacing w:after="0" w:line="360" w:lineRule="auto"/>
        <w:jc w:val="both"/>
      </w:pPr>
      <w:r>
        <w:rPr>
          <w:b/>
        </w:rPr>
        <w:t xml:space="preserve">Тел. </w:t>
      </w:r>
      <w:r>
        <w:rPr>
          <w:b/>
          <w:color w:val="000000"/>
        </w:rPr>
        <w:t>8 9</w:t>
      </w:r>
      <w:r w:rsidR="00C30E6E">
        <w:rPr>
          <w:b/>
          <w:color w:val="000000"/>
        </w:rPr>
        <w:t>10</w:t>
      </w:r>
      <w:r>
        <w:rPr>
          <w:b/>
          <w:color w:val="000000"/>
        </w:rPr>
        <w:t xml:space="preserve"> </w:t>
      </w:r>
      <w:r w:rsidR="00C30E6E">
        <w:rPr>
          <w:b/>
          <w:color w:val="000000"/>
        </w:rPr>
        <w:t>274</w:t>
      </w:r>
      <w:r>
        <w:rPr>
          <w:b/>
          <w:color w:val="000000"/>
        </w:rPr>
        <w:t xml:space="preserve"> </w:t>
      </w:r>
      <w:r w:rsidR="00C30E6E">
        <w:rPr>
          <w:b/>
          <w:color w:val="000000"/>
        </w:rPr>
        <w:t>0161</w:t>
      </w:r>
      <w:r>
        <w:rPr>
          <w:b/>
          <w:color w:val="000000"/>
        </w:rPr>
        <w:t>;</w:t>
      </w:r>
      <w:r>
        <w:rPr>
          <w:b/>
        </w:rPr>
        <w:t xml:space="preserve"> </w:t>
      </w:r>
      <w:r w:rsidRPr="008C01FB">
        <w:rPr>
          <w:b/>
        </w:rPr>
        <w:t xml:space="preserve">8 </w:t>
      </w:r>
      <w:r>
        <w:rPr>
          <w:b/>
        </w:rPr>
        <w:t>(4712) 34 38 48 (доб. 228)</w:t>
      </w:r>
    </w:p>
    <w:sectPr w:rsidR="004E470A" w:rsidSect="00C30E6E">
      <w:headerReference w:type="default" r:id="rId10"/>
      <w:pgSz w:w="11906" w:h="16838"/>
      <w:pgMar w:top="1209" w:right="1134" w:bottom="1134" w:left="1134" w:header="0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91F" w:rsidRDefault="005F191F" w:rsidP="004E470A">
      <w:pPr>
        <w:spacing w:after="0" w:line="240" w:lineRule="auto"/>
      </w:pPr>
      <w:r>
        <w:separator/>
      </w:r>
    </w:p>
  </w:endnote>
  <w:endnote w:type="continuationSeparator" w:id="1">
    <w:p w:rsidR="005F191F" w:rsidRDefault="005F191F" w:rsidP="004E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91F" w:rsidRDefault="005F191F" w:rsidP="004E470A">
      <w:pPr>
        <w:spacing w:after="0" w:line="240" w:lineRule="auto"/>
      </w:pPr>
      <w:r>
        <w:separator/>
      </w:r>
    </w:p>
  </w:footnote>
  <w:footnote w:type="continuationSeparator" w:id="1">
    <w:p w:rsidR="005F191F" w:rsidRDefault="005F191F" w:rsidP="004E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0A" w:rsidRDefault="004E470A">
    <w:pPr>
      <w:pStyle w:val="aa"/>
    </w:pPr>
  </w:p>
  <w:p w:rsidR="004E470A" w:rsidRDefault="004E470A">
    <w:pPr>
      <w:pStyle w:val="aa"/>
    </w:pPr>
  </w:p>
  <w:p w:rsidR="004E470A" w:rsidRDefault="004E470A">
    <w:pPr>
      <w:pStyle w:val="aa"/>
    </w:pPr>
  </w:p>
  <w:p w:rsidR="004E470A" w:rsidRDefault="004E470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622"/>
    <w:multiLevelType w:val="multilevel"/>
    <w:tmpl w:val="EB3623C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2C027650"/>
    <w:multiLevelType w:val="multilevel"/>
    <w:tmpl w:val="479E0B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113F85"/>
    <w:multiLevelType w:val="multilevel"/>
    <w:tmpl w:val="2118F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3062972"/>
    <w:multiLevelType w:val="multilevel"/>
    <w:tmpl w:val="8806E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700D89"/>
    <w:multiLevelType w:val="multilevel"/>
    <w:tmpl w:val="1E38D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470A"/>
    <w:rsid w:val="001E1058"/>
    <w:rsid w:val="004B1E98"/>
    <w:rsid w:val="004B3ED5"/>
    <w:rsid w:val="004D712A"/>
    <w:rsid w:val="004E470A"/>
    <w:rsid w:val="005F191F"/>
    <w:rsid w:val="00730F16"/>
    <w:rsid w:val="00842AC8"/>
    <w:rsid w:val="008C01FB"/>
    <w:rsid w:val="00AD2704"/>
    <w:rsid w:val="00BB7F5D"/>
    <w:rsid w:val="00C3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E470A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Label17">
    <w:name w:val="ListLabel 17"/>
    <w:rsid w:val="004E470A"/>
    <w:rPr>
      <w:rFonts w:cs="Symbol"/>
    </w:rPr>
  </w:style>
  <w:style w:type="character" w:customStyle="1" w:styleId="ListLabel18">
    <w:name w:val="ListLabel 18"/>
    <w:rsid w:val="004E470A"/>
    <w:rPr>
      <w:rFonts w:cs="Courier New"/>
    </w:rPr>
  </w:style>
  <w:style w:type="character" w:customStyle="1" w:styleId="ListLabel19">
    <w:name w:val="ListLabel 19"/>
    <w:rsid w:val="004E470A"/>
    <w:rPr>
      <w:rFonts w:cs="Wingdings"/>
    </w:rPr>
  </w:style>
  <w:style w:type="character" w:customStyle="1" w:styleId="-">
    <w:name w:val="Интернет-ссылка"/>
    <w:rsid w:val="004E470A"/>
    <w:rPr>
      <w:color w:val="000080"/>
      <w:u w:val="single"/>
      <w:lang w:val="ru-RU" w:eastAsia="ru-RU" w:bidi="ru-RU"/>
    </w:rPr>
  </w:style>
  <w:style w:type="character" w:customStyle="1" w:styleId="ListLabel20">
    <w:name w:val="ListLabel 20"/>
    <w:rsid w:val="004E470A"/>
    <w:rPr>
      <w:rFonts w:cs="Symbol"/>
    </w:rPr>
  </w:style>
  <w:style w:type="character" w:customStyle="1" w:styleId="ListLabel21">
    <w:name w:val="ListLabel 21"/>
    <w:rsid w:val="004E470A"/>
    <w:rPr>
      <w:rFonts w:cs="Courier New"/>
    </w:rPr>
  </w:style>
  <w:style w:type="character" w:customStyle="1" w:styleId="ListLabel22">
    <w:name w:val="ListLabel 22"/>
    <w:rsid w:val="004E470A"/>
    <w:rPr>
      <w:rFonts w:cs="Wingdings"/>
    </w:rPr>
  </w:style>
  <w:style w:type="character" w:customStyle="1" w:styleId="ListLabel23">
    <w:name w:val="ListLabel 23"/>
    <w:rsid w:val="004E470A"/>
    <w:rPr>
      <w:rFonts w:cs="Symbol"/>
    </w:rPr>
  </w:style>
  <w:style w:type="character" w:customStyle="1" w:styleId="ListLabel24">
    <w:name w:val="ListLabel 24"/>
    <w:rsid w:val="004E470A"/>
    <w:rPr>
      <w:rFonts w:cs="Courier New"/>
    </w:rPr>
  </w:style>
  <w:style w:type="character" w:customStyle="1" w:styleId="ListLabel25">
    <w:name w:val="ListLabel 25"/>
    <w:rsid w:val="004E470A"/>
    <w:rPr>
      <w:rFonts w:cs="Wingdings"/>
    </w:rPr>
  </w:style>
  <w:style w:type="paragraph" w:customStyle="1" w:styleId="a4">
    <w:name w:val="Заголовок"/>
    <w:basedOn w:val="a3"/>
    <w:next w:val="a5"/>
    <w:rsid w:val="004E470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rsid w:val="004E470A"/>
    <w:pPr>
      <w:spacing w:after="120"/>
    </w:pPr>
  </w:style>
  <w:style w:type="paragraph" w:styleId="a6">
    <w:name w:val="List"/>
    <w:basedOn w:val="a5"/>
    <w:rsid w:val="004E470A"/>
  </w:style>
  <w:style w:type="paragraph" w:styleId="a7">
    <w:name w:val="Title"/>
    <w:basedOn w:val="a3"/>
    <w:rsid w:val="004E470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4E470A"/>
    <w:pPr>
      <w:suppressLineNumbers/>
    </w:pPr>
  </w:style>
  <w:style w:type="paragraph" w:styleId="a9">
    <w:name w:val="List Paragraph"/>
    <w:basedOn w:val="a3"/>
    <w:rsid w:val="004E470A"/>
    <w:pPr>
      <w:ind w:left="720"/>
    </w:pPr>
  </w:style>
  <w:style w:type="paragraph" w:styleId="aa">
    <w:name w:val="header"/>
    <w:basedOn w:val="a3"/>
    <w:rsid w:val="004E470A"/>
    <w:pPr>
      <w:suppressLineNumbers/>
      <w:tabs>
        <w:tab w:val="center" w:pos="4819"/>
        <w:tab w:val="right" w:pos="9638"/>
      </w:tabs>
    </w:pPr>
  </w:style>
  <w:style w:type="paragraph" w:styleId="ab">
    <w:name w:val="Balloon Text"/>
    <w:basedOn w:val="a"/>
    <w:link w:val="ac"/>
    <w:uiPriority w:val="99"/>
    <w:semiHidden/>
    <w:unhideWhenUsed/>
    <w:rsid w:val="00C3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E6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C30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0E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bafrance-ru.org/-Russkij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2127</Characters>
  <Application>Microsoft Office Word</Application>
  <DocSecurity>0</DocSecurity>
  <Lines>17</Lines>
  <Paragraphs>4</Paragraphs>
  <ScaleCrop>false</ScaleCrop>
  <Company>НОУ ВПО "РОСИ"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2013-12-19T07:10:00Z</dcterms:created>
  <dcterms:modified xsi:type="dcterms:W3CDTF">2014-01-10T08:48:00Z</dcterms:modified>
</cp:coreProperties>
</file>