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9E" w:rsidRPr="00431D9E" w:rsidRDefault="00431D9E" w:rsidP="00431D9E">
      <w:pPr>
        <w:widowControl w:val="0"/>
        <w:snapToGrid w:val="0"/>
        <w:spacing w:before="360"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431D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Структура и порядок разработки бизнес-плана</w:t>
      </w:r>
      <w:bookmarkEnd w:id="0"/>
    </w:p>
    <w:p w:rsidR="00431D9E" w:rsidRPr="00431D9E" w:rsidRDefault="00431D9E" w:rsidP="00431D9E">
      <w:pPr>
        <w:widowControl w:val="0"/>
        <w:spacing w:before="140" w:after="0" w:line="36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Примерная структура бизнес-плана включает следующие разделы.</w:t>
      </w:r>
    </w:p>
    <w:p w:rsidR="00431D9E" w:rsidRPr="00431D9E" w:rsidRDefault="00431D9E" w:rsidP="00431D9E">
      <w:pPr>
        <w:widowControl w:val="0"/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Титульный лист.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титульном листе отражается: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полное название и адрес фирмы;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имя предпринимателей или учредителей и адреса;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суть предлагаемого проекта;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совокупная стоимость проекта;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заявление о том, что содержащиеся в документе сведения не подлежат разглашению.</w:t>
      </w:r>
    </w:p>
    <w:p w:rsidR="00431D9E" w:rsidRPr="00431D9E" w:rsidRDefault="00431D9E" w:rsidP="00431D9E">
      <w:pPr>
        <w:widowControl w:val="0"/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Вводная часть.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Во вводной части излагаются основные положения предлагаемого проекта: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чем будет заниматься создаваемое предприятие,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сколько денег в него потребуется вложить,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какой ожидается спрос на его продукцию 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почему предприниматель считает, что это предприятие добьется успеха. </w:t>
      </w:r>
    </w:p>
    <w:p w:rsidR="00431D9E" w:rsidRPr="00431D9E" w:rsidRDefault="00431D9E" w:rsidP="00431D9E">
      <w:pPr>
        <w:widowControl w:val="0"/>
        <w:spacing w:after="0" w:line="360" w:lineRule="auto"/>
        <w:ind w:left="450"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Вводная часть в основном предназначена для потенциальных инвесторов.</w:t>
      </w:r>
    </w:p>
    <w:p w:rsidR="00431D9E" w:rsidRPr="00431D9E" w:rsidRDefault="00431D9E" w:rsidP="00431D9E">
      <w:pPr>
        <w:widowControl w:val="0"/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Анализ положения дел в отрасли.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Здесь находят отражение следующие вопросы: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анализ текущего состояния дел в отрасли,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сведения о намечающихся тенденциях,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перечисление потенциальных конкурентов и указание их сильных и слабых сторон,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указание, на какого именно потребителя рассчитаны товары или услуги.</w:t>
      </w:r>
    </w:p>
    <w:p w:rsidR="00431D9E" w:rsidRPr="00431D9E" w:rsidRDefault="00431D9E" w:rsidP="00431D9E">
      <w:pPr>
        <w:widowControl w:val="0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b/>
          <w:noProof/>
          <w:snapToGrid w:val="0"/>
          <w:sz w:val="24"/>
          <w:szCs w:val="20"/>
          <w:lang w:eastAsia="ru-RU"/>
        </w:rPr>
        <w:t>4.</w:t>
      </w:r>
      <w:r w:rsidRPr="00431D9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Существо предлагаемого проекта (продукты и услуги).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Данному разделу уделяется особое внимание, потому что в нем отражается суть проекта. Независимо от стратегических и тактических соображений предпринимателя бизнес не может быть успешным, если не обеспечена привлекательность его продукции или услуг. Решая вопрос о том, как лучше всего представить свою продукцию в бизнес-плане потенциальному инвестору, предприниматель должен определить, что может произвести на него наиболее сильное впечатление и что ему легче всего оценить. Оптимальный вариант</w:t>
      </w: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 xml:space="preserve"> —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представление реального образца предлагаемого к выпуску товара, хотя это и не всегда возможно (когда идет речь о новом товаре, который требует доработки). В таком случае желательно иметь демонстрационный образец товара или знать мнение экспертов о данном товаре. Мнение возможных потребителей, которые знакомы с товаром или 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услугами и могут дать о них благоприятный отзыв, также желательно привести (или представить их список, чтобы инвестор мог самостоятельно убедиться в данном мнении).</w:t>
      </w:r>
    </w:p>
    <w:p w:rsidR="00431D9E" w:rsidRPr="00431D9E" w:rsidRDefault="00431D9E" w:rsidP="00431D9E">
      <w:pPr>
        <w:widowControl w:val="0"/>
        <w:snapToGrid w:val="0"/>
        <w:spacing w:after="0" w:line="360" w:lineRule="auto"/>
        <w:ind w:right="4" w:firstLine="5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данном разделе бизнес-плана следует дать подробное изложение предлагаемого проекта: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napToGri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описать предлагаемый продукт (услугу),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napToGri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где и в каком помещении будет находиться фирма или офис;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napToGri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сколько и каких специалистов потребуется;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napToGri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какое оборудование необходимо для офиса;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napToGri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чем основана вера в успех;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napToGri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какой стадии находится разработка нового продукта;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snapToGri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предприятие уже существует, то рассказать о том, что и как оно выпускало раньше.</w:t>
      </w:r>
    </w:p>
    <w:p w:rsidR="00431D9E" w:rsidRPr="00431D9E" w:rsidRDefault="00431D9E" w:rsidP="00431D9E">
      <w:pPr>
        <w:widowControl w:val="0"/>
        <w:spacing w:after="0" w:line="360" w:lineRule="auto"/>
        <w:ind w:right="4" w:firstLine="5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Основной задачей данной части бизнес-плана является описание характеристик товара (услуги), предлагаемого в бизнес-плане, и стадии разработки нового продукта (услуги). Если речь идет о продукции, то следует дать описание основных ее характеристик, особенностей, свойств и т. п. Если же</w:t>
      </w: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 xml:space="preserve"> —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об оказании услуг, то необходимо с помощью диаграмм и гра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фиков показать, что будет обеспечивать данная услуга лучше всего. После описания продукта (услуги) необходимо оста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новиться на ее привлекательных сторонах, возможностях ее использования, подчеркнуть уникальность и потенциал возможного применения. Особое внимание следует уделить стадии разработки данного товара и готовности его выхода на рынок. Если предлагается дополнительная доработка товара или его совершенствование после выхода на рынок, то мероприятия и действия в области исследований и разработок следует включить в производственный план.</w:t>
      </w:r>
    </w:p>
    <w:p w:rsidR="00431D9E" w:rsidRPr="004A0124" w:rsidRDefault="00431D9E" w:rsidP="004A0124">
      <w:pPr>
        <w:pStyle w:val="a3"/>
        <w:widowControl w:val="0"/>
        <w:numPr>
          <w:ilvl w:val="0"/>
          <w:numId w:val="4"/>
        </w:numPr>
        <w:spacing w:after="0" w:line="360" w:lineRule="auto"/>
        <w:ind w:left="0" w:right="-16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A012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Производственный план.</w:t>
      </w:r>
      <w:r w:rsidRPr="004A0124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Если предполагается создать не производственное предприятие, а торговое, то соответствующий раздел называется "Торговый план". В производственном плане должно содержаться полное описание всего производственного процесса. Если некоторые операции предполагается поручить субподрядчику (субподрядчикам), то необходимо дать о нем сведения, назвать причины, по которым был сделан такой выбор, цены и привести информацию о ранее заключенных контрактах. </w:t>
      </w:r>
    </w:p>
    <w:p w:rsidR="00431D9E" w:rsidRPr="00431D9E" w:rsidRDefault="00431D9E" w:rsidP="00431D9E">
      <w:pPr>
        <w:widowControl w:val="0"/>
        <w:tabs>
          <w:tab w:val="num" w:pos="0"/>
        </w:tabs>
        <w:spacing w:after="0" w:line="360" w:lineRule="auto"/>
        <w:ind w:right="-16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По тем операциям, которые предполагается выполнять силами самого предприятия, необходимо дать: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tabs>
          <w:tab w:val="num" w:pos="0"/>
        </w:tabs>
        <w:spacing w:after="0" w:line="360" w:lineRule="auto"/>
        <w:ind w:left="0" w:right="-1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схему производственных потоков,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tabs>
          <w:tab w:val="num" w:pos="0"/>
        </w:tabs>
        <w:spacing w:after="0" w:line="360" w:lineRule="auto"/>
        <w:ind w:left="0" w:right="-1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список производственного оборудования,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tabs>
          <w:tab w:val="num" w:pos="0"/>
        </w:tabs>
        <w:spacing w:after="0" w:line="360" w:lineRule="auto"/>
        <w:ind w:left="0" w:right="-1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список сырья и материалов с указанием для каждого наименования фирмы поставщика, 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 xml:space="preserve">условий поставки, ориентировочной стоимости, </w:t>
      </w:r>
    </w:p>
    <w:p w:rsidR="00431D9E" w:rsidRPr="00431D9E" w:rsidRDefault="00431D9E" w:rsidP="00431D9E">
      <w:pPr>
        <w:widowControl w:val="0"/>
        <w:numPr>
          <w:ilvl w:val="0"/>
          <w:numId w:val="2"/>
        </w:numPr>
        <w:tabs>
          <w:tab w:val="num" w:pos="0"/>
        </w:tabs>
        <w:spacing w:after="0" w:line="360" w:lineRule="auto"/>
        <w:ind w:left="0" w:right="-1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список производственного оборудования, которое может понадобиться в будущем.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b/>
          <w:noProof/>
          <w:snapToGrid w:val="0"/>
          <w:sz w:val="24"/>
          <w:szCs w:val="20"/>
          <w:u w:val="single"/>
          <w:lang w:eastAsia="ru-RU"/>
        </w:rPr>
        <w:t>6.</w:t>
      </w:r>
      <w:r w:rsidRPr="00431D9E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ru-RU"/>
        </w:rPr>
        <w:t xml:space="preserve"> План маркетинга.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План по маркетингу необходимо иметь на предприятии вне зависимости от того, ищете вы инвесторов или нет. Наличие такого плана даст вам возможность обнаружить те проблемы и препятствия, с которыми  возможно предстоит столкнуться в будущем. Это позволит заблаговременно к ним подготовиться и оценить новые потенциальные возможности. </w:t>
      </w:r>
      <w:proofErr w:type="gramStart"/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Кроме этого, план по маркетингу поможет вам распознать и правильно оценить два основных типа рисков: внутренние, которые возможно контролировать (цена, реклама, штат сотрудников, занимающихся продажами и т.п.), внешние (состояние экономики, уровень конкуренции, тенденции на рынке), т.е. такие факторы, которые невозможно контролировать со стороны руководства предприятия.</w:t>
      </w:r>
      <w:proofErr w:type="gramEnd"/>
    </w:p>
    <w:p w:rsidR="00431D9E" w:rsidRPr="00431D9E" w:rsidRDefault="00431D9E" w:rsidP="00431D9E">
      <w:pPr>
        <w:widowControl w:val="0"/>
        <w:spacing w:after="0" w:line="360" w:lineRule="auto"/>
        <w:ind w:right="-16" w:firstLine="5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План маркетинга должен отражать ваши финансовые проекты на будущее независимо от того, является ли ваш бизнес уже действующим, необходимо ли вам найти финансирование, планируете ли вы расширение своего предприятия в течение года. Он должен четко дать ответы на вопросы, почему вы ожидаете прироста объема продаж, почему оправданы инвестиции в новое оборудование для производства нового товара или оказания новых видов услуг, т.е. как план по маркетингу окажет влияние на получение большей прибыли.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Потенциальные инвесторы считают план маркетинга важнейшей составляющей успеха нового предприятия, поэтому необходимо все продумать и убедиться, что предлагаемая стратегия действительно может быть реализована. На действующих предприятиях план по маркетингу составляется на год вперед и ежемесячно или даже ежене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дельно в него вносятся коррективы с учетом изменяющейся ситуации на рынке.</w:t>
      </w:r>
    </w:p>
    <w:p w:rsidR="00431D9E" w:rsidRPr="00431D9E" w:rsidRDefault="00431D9E" w:rsidP="00431D9E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План маркетинга должен удовлетворять следующим критериям: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1) излагать стратегию, ведущую к реализации целей и задач предприятия;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>2)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иметь в основе реальные факты и реалистичные допущения;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>3)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предусматривать рациональное использование всех наличных ресурсов (финансовых, материальных и трудовых), включая распределение обязанностей и ответственности;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>4)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содержать описание организационной структуры, обеспечивающей реализацию намеченных целей;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>5)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строиться с расчетом на перспективу, т.е. обладать преемственностью целей и задач;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67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>6)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содержать краткие и ясные формулировки;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67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lastRenderedPageBreak/>
        <w:t>7)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быть гибким, по возможности содержать альтернативные пути решения проблемы;</w:t>
      </w:r>
    </w:p>
    <w:p w:rsidR="00431D9E" w:rsidRPr="00431D9E" w:rsidRDefault="00431D9E" w:rsidP="00431D9E">
      <w:pPr>
        <w:widowControl w:val="0"/>
        <w:snapToGrid w:val="0"/>
        <w:spacing w:after="0" w:line="36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z w:val="24"/>
          <w:szCs w:val="20"/>
          <w:lang w:eastAsia="ru-RU"/>
        </w:rPr>
        <w:t>8) давать количественные ориентиры, по которым можно будет отслеживать его выполнение.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ru-RU"/>
        </w:rPr>
        <w:t>Порядок составления плана маркетинга.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План маркетинга может состоять из</w:t>
      </w:r>
      <w:r w:rsidRPr="00431D9E">
        <w:rPr>
          <w:rFonts w:ascii="Times New Roman" w:eastAsia="Times New Roman" w:hAnsi="Times New Roman" w:cs="Times New Roman"/>
          <w:smallCaps/>
          <w:snapToGrid w:val="0"/>
          <w:sz w:val="24"/>
          <w:szCs w:val="20"/>
          <w:lang w:eastAsia="ru-RU"/>
        </w:rPr>
        <w:t xml:space="preserve"> 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нескольких взаимоувязанных частей. В нем должны быть тщательно проработаны вопросы о потен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циальных рынках, покупателях, объемах продаж, стратегии маркетинга, конкурентах. Игнорирование какого-либо вопроса при разработке плана маркетинга может привести к серьез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 xml:space="preserve">ным потерям и к краху намеченного предприятия. </w:t>
      </w:r>
    </w:p>
    <w:p w:rsidR="00431D9E" w:rsidRPr="00431D9E" w:rsidRDefault="00431D9E" w:rsidP="00431D9E">
      <w:pPr>
        <w:widowControl w:val="0"/>
        <w:spacing w:after="0" w:line="360" w:lineRule="auto"/>
        <w:ind w:right="-16" w:firstLine="5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Укрупненно план маркетинга можно разбить на</w:t>
      </w:r>
      <w:r w:rsidRPr="00431D9E">
        <w:rPr>
          <w:rFonts w:ascii="Times New Roman" w:eastAsia="Times New Roman" w:hAnsi="Times New Roman" w:cs="Times New Roman"/>
          <w:noProof/>
          <w:snapToGrid w:val="0"/>
          <w:sz w:val="24"/>
          <w:szCs w:val="20"/>
          <w:lang w:eastAsia="ru-RU"/>
        </w:rPr>
        <w:t xml:space="preserve"> 4</w:t>
      </w: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части: </w:t>
      </w:r>
    </w:p>
    <w:p w:rsidR="00431D9E" w:rsidRPr="00431D9E" w:rsidRDefault="00431D9E" w:rsidP="00431D9E">
      <w:pPr>
        <w:widowControl w:val="0"/>
        <w:numPr>
          <w:ilvl w:val="0"/>
          <w:numId w:val="3"/>
        </w:numPr>
        <w:spacing w:after="0" w:line="360" w:lineRule="auto"/>
        <w:ind w:left="9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Исследование рынка и определение спроса; </w:t>
      </w:r>
    </w:p>
    <w:p w:rsidR="00431D9E" w:rsidRPr="00431D9E" w:rsidRDefault="00431D9E" w:rsidP="00431D9E">
      <w:pPr>
        <w:widowControl w:val="0"/>
        <w:numPr>
          <w:ilvl w:val="0"/>
          <w:numId w:val="3"/>
        </w:numPr>
        <w:spacing w:after="0" w:line="360" w:lineRule="auto"/>
        <w:ind w:left="920" w:right="-1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Конкурентный анализ и выбор рыночной ниши; </w:t>
      </w:r>
    </w:p>
    <w:p w:rsidR="00431D9E" w:rsidRPr="00431D9E" w:rsidRDefault="00431D9E" w:rsidP="00431D9E">
      <w:pPr>
        <w:widowControl w:val="0"/>
        <w:numPr>
          <w:ilvl w:val="0"/>
          <w:numId w:val="3"/>
        </w:numPr>
        <w:spacing w:after="0" w:line="360" w:lineRule="auto"/>
        <w:ind w:left="920" w:right="-1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Определение стратегии маркетинга; </w:t>
      </w:r>
    </w:p>
    <w:p w:rsidR="00431D9E" w:rsidRPr="00431D9E" w:rsidRDefault="00431D9E" w:rsidP="00431D9E">
      <w:pPr>
        <w:widowControl w:val="0"/>
        <w:numPr>
          <w:ilvl w:val="0"/>
          <w:numId w:val="3"/>
        </w:numPr>
        <w:spacing w:after="0" w:line="360" w:lineRule="auto"/>
        <w:ind w:left="920" w:right="-1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31D9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Прогноз объема продаж.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b/>
          <w:noProof/>
          <w:snapToGrid w:val="0"/>
          <w:sz w:val="24"/>
          <w:u w:val="single"/>
        </w:rPr>
        <w:t>7.</w:t>
      </w:r>
      <w:r>
        <w:rPr>
          <w:b/>
          <w:snapToGrid w:val="0"/>
          <w:sz w:val="24"/>
          <w:u w:val="single"/>
        </w:rPr>
        <w:t xml:space="preserve"> Органи</w:t>
      </w:r>
      <w:bookmarkStart w:id="1" w:name="OCRUncertain341"/>
      <w:r>
        <w:rPr>
          <w:b/>
          <w:snapToGrid w:val="0"/>
          <w:sz w:val="24"/>
          <w:u w:val="single"/>
        </w:rPr>
        <w:t>з</w:t>
      </w:r>
      <w:bookmarkEnd w:id="1"/>
      <w:r>
        <w:rPr>
          <w:b/>
          <w:snapToGrid w:val="0"/>
          <w:sz w:val="24"/>
          <w:u w:val="single"/>
        </w:rPr>
        <w:t>ационный план.</w:t>
      </w:r>
      <w:r>
        <w:rPr>
          <w:snapToGrid w:val="0"/>
          <w:sz w:val="24"/>
        </w:rPr>
        <w:t xml:space="preserve"> В </w:t>
      </w:r>
      <w:bookmarkStart w:id="2" w:name="OCRUncertain342"/>
      <w:r>
        <w:rPr>
          <w:snapToGrid w:val="0"/>
          <w:sz w:val="24"/>
        </w:rPr>
        <w:t>д</w:t>
      </w:r>
      <w:bookmarkEnd w:id="2"/>
      <w:r>
        <w:rPr>
          <w:snapToGrid w:val="0"/>
          <w:sz w:val="24"/>
        </w:rPr>
        <w:t>анном разд</w:t>
      </w:r>
      <w:bookmarkStart w:id="3" w:name="OCRUncertain343"/>
      <w:r>
        <w:rPr>
          <w:snapToGrid w:val="0"/>
          <w:sz w:val="24"/>
        </w:rPr>
        <w:t>е</w:t>
      </w:r>
      <w:bookmarkEnd w:id="3"/>
      <w:r>
        <w:rPr>
          <w:snapToGrid w:val="0"/>
          <w:sz w:val="24"/>
        </w:rPr>
        <w:t>ле бизнес-плана нахо</w:t>
      </w:r>
      <w:bookmarkStart w:id="4" w:name="OCRUncertain344"/>
      <w:r>
        <w:rPr>
          <w:snapToGrid w:val="0"/>
          <w:sz w:val="24"/>
        </w:rPr>
        <w:t>д</w:t>
      </w:r>
      <w:bookmarkEnd w:id="4"/>
      <w:r>
        <w:rPr>
          <w:snapToGrid w:val="0"/>
          <w:sz w:val="24"/>
        </w:rPr>
        <w:t>ит отраж</w:t>
      </w:r>
      <w:bookmarkStart w:id="5" w:name="OCRUncertain345"/>
      <w:r>
        <w:rPr>
          <w:snapToGrid w:val="0"/>
          <w:sz w:val="24"/>
        </w:rPr>
        <w:t>е</w:t>
      </w:r>
      <w:bookmarkEnd w:id="5"/>
      <w:r>
        <w:rPr>
          <w:snapToGrid w:val="0"/>
          <w:sz w:val="24"/>
        </w:rPr>
        <w:t>ни</w:t>
      </w:r>
      <w:bookmarkStart w:id="6" w:name="OCRUncertain346"/>
      <w:r>
        <w:rPr>
          <w:snapToGrid w:val="0"/>
          <w:sz w:val="24"/>
        </w:rPr>
        <w:t>е</w:t>
      </w:r>
      <w:bookmarkEnd w:id="6"/>
      <w:r>
        <w:rPr>
          <w:snapToGrid w:val="0"/>
          <w:sz w:val="24"/>
        </w:rPr>
        <w:t xml:space="preserve"> форма собственности создава</w:t>
      </w:r>
      <w:bookmarkStart w:id="7" w:name="OCRUncertain347"/>
      <w:r>
        <w:rPr>
          <w:snapToGrid w:val="0"/>
          <w:sz w:val="24"/>
        </w:rPr>
        <w:t>е</w:t>
      </w:r>
      <w:bookmarkEnd w:id="7"/>
      <w:r>
        <w:rPr>
          <w:snapToGrid w:val="0"/>
          <w:sz w:val="24"/>
        </w:rPr>
        <w:t>мого пр</w:t>
      </w:r>
      <w:bookmarkStart w:id="8" w:name="OCRUncertain348"/>
      <w:r>
        <w:rPr>
          <w:snapToGrid w:val="0"/>
          <w:sz w:val="24"/>
        </w:rPr>
        <w:t>е</w:t>
      </w:r>
      <w:bookmarkEnd w:id="8"/>
      <w:r>
        <w:rPr>
          <w:snapToGrid w:val="0"/>
          <w:sz w:val="24"/>
        </w:rPr>
        <w:t>дприятия (</w:t>
      </w:r>
      <w:bookmarkStart w:id="9" w:name="OCRUncertain349"/>
      <w:r>
        <w:rPr>
          <w:snapToGrid w:val="0"/>
          <w:sz w:val="24"/>
        </w:rPr>
        <w:t>е</w:t>
      </w:r>
      <w:bookmarkEnd w:id="9"/>
      <w:r>
        <w:rPr>
          <w:snapToGrid w:val="0"/>
          <w:sz w:val="24"/>
        </w:rPr>
        <w:t>динолично</w:t>
      </w:r>
      <w:bookmarkStart w:id="10" w:name="OCRUncertain350"/>
      <w:r>
        <w:rPr>
          <w:snapToGrid w:val="0"/>
          <w:sz w:val="24"/>
        </w:rPr>
        <w:t>е</w:t>
      </w:r>
      <w:bookmarkEnd w:id="10"/>
      <w:r>
        <w:rPr>
          <w:snapToGrid w:val="0"/>
          <w:sz w:val="24"/>
        </w:rPr>
        <w:t xml:space="preserve"> пр</w:t>
      </w:r>
      <w:bookmarkStart w:id="11" w:name="OCRUncertain351"/>
      <w:r>
        <w:rPr>
          <w:snapToGrid w:val="0"/>
          <w:sz w:val="24"/>
        </w:rPr>
        <w:t>е</w:t>
      </w:r>
      <w:bookmarkEnd w:id="11"/>
      <w:r>
        <w:rPr>
          <w:snapToGrid w:val="0"/>
          <w:sz w:val="24"/>
        </w:rPr>
        <w:t>дприятие, товарищество, акци</w:t>
      </w:r>
      <w:r>
        <w:rPr>
          <w:snapToGrid w:val="0"/>
          <w:sz w:val="24"/>
        </w:rPr>
        <w:softHyphen/>
        <w:t>он</w:t>
      </w:r>
      <w:bookmarkStart w:id="12" w:name="OCRUncertain352"/>
      <w:r>
        <w:rPr>
          <w:snapToGrid w:val="0"/>
          <w:sz w:val="24"/>
        </w:rPr>
        <w:t>е</w:t>
      </w:r>
      <w:bookmarkEnd w:id="12"/>
      <w:r>
        <w:rPr>
          <w:snapToGrid w:val="0"/>
          <w:sz w:val="24"/>
        </w:rPr>
        <w:t>рно</w:t>
      </w:r>
      <w:bookmarkStart w:id="13" w:name="OCRUncertain353"/>
      <w:r>
        <w:rPr>
          <w:snapToGrid w:val="0"/>
          <w:sz w:val="24"/>
        </w:rPr>
        <w:t>е</w:t>
      </w:r>
      <w:bookmarkEnd w:id="13"/>
      <w:r>
        <w:rPr>
          <w:snapToGrid w:val="0"/>
          <w:sz w:val="24"/>
        </w:rPr>
        <w:t xml:space="preserve"> общ</w:t>
      </w:r>
      <w:bookmarkStart w:id="14" w:name="OCRUncertain354"/>
      <w:r>
        <w:rPr>
          <w:snapToGrid w:val="0"/>
          <w:sz w:val="24"/>
        </w:rPr>
        <w:t>е</w:t>
      </w:r>
      <w:bookmarkEnd w:id="14"/>
      <w:r>
        <w:rPr>
          <w:snapToGrid w:val="0"/>
          <w:sz w:val="24"/>
        </w:rPr>
        <w:t>ство)</w:t>
      </w:r>
      <w:bookmarkStart w:id="15" w:name="OCRUncertain355"/>
      <w:r>
        <w:rPr>
          <w:snapToGrid w:val="0"/>
          <w:sz w:val="24"/>
        </w:rPr>
        <w:t>,</w:t>
      </w:r>
      <w:bookmarkEnd w:id="15"/>
      <w:r>
        <w:rPr>
          <w:snapToGrid w:val="0"/>
          <w:sz w:val="24"/>
        </w:rPr>
        <w:t xml:space="preserve"> св</w:t>
      </w:r>
      <w:bookmarkStart w:id="16" w:name="OCRUncertain356"/>
      <w:r>
        <w:rPr>
          <w:snapToGrid w:val="0"/>
          <w:sz w:val="24"/>
        </w:rPr>
        <w:t>е</w:t>
      </w:r>
      <w:bookmarkEnd w:id="16"/>
      <w:r>
        <w:rPr>
          <w:snapToGrid w:val="0"/>
          <w:sz w:val="24"/>
        </w:rPr>
        <w:t>д</w:t>
      </w:r>
      <w:bookmarkStart w:id="17" w:name="OCRUncertain357"/>
      <w:r>
        <w:rPr>
          <w:snapToGrid w:val="0"/>
          <w:sz w:val="24"/>
        </w:rPr>
        <w:t>е</w:t>
      </w:r>
      <w:bookmarkEnd w:id="17"/>
      <w:r>
        <w:rPr>
          <w:snapToGrid w:val="0"/>
          <w:sz w:val="24"/>
        </w:rPr>
        <w:t>ния о партн</w:t>
      </w:r>
      <w:bookmarkStart w:id="18" w:name="OCRUncertain358"/>
      <w:r>
        <w:rPr>
          <w:snapToGrid w:val="0"/>
          <w:sz w:val="24"/>
        </w:rPr>
        <w:t>е</w:t>
      </w:r>
      <w:bookmarkEnd w:id="18"/>
      <w:r>
        <w:rPr>
          <w:snapToGrid w:val="0"/>
          <w:sz w:val="24"/>
        </w:rPr>
        <w:t>рах или основных пайщиках, меры ответственности партнеров, св</w:t>
      </w:r>
      <w:bookmarkStart w:id="19" w:name="OCRUncertain359"/>
      <w:r>
        <w:rPr>
          <w:snapToGrid w:val="0"/>
          <w:sz w:val="24"/>
        </w:rPr>
        <w:t>е</w:t>
      </w:r>
      <w:bookmarkEnd w:id="19"/>
      <w:r>
        <w:rPr>
          <w:snapToGrid w:val="0"/>
          <w:sz w:val="24"/>
        </w:rPr>
        <w:t>д</w:t>
      </w:r>
      <w:bookmarkStart w:id="20" w:name="OCRUncertain360"/>
      <w:r>
        <w:rPr>
          <w:snapToGrid w:val="0"/>
          <w:sz w:val="24"/>
        </w:rPr>
        <w:t>е</w:t>
      </w:r>
      <w:bookmarkEnd w:id="20"/>
      <w:r>
        <w:rPr>
          <w:snapToGrid w:val="0"/>
          <w:sz w:val="24"/>
        </w:rPr>
        <w:t xml:space="preserve">ния о членах </w:t>
      </w:r>
      <w:bookmarkStart w:id="21" w:name="OCRUncertain361"/>
      <w:r>
        <w:rPr>
          <w:snapToGrid w:val="0"/>
          <w:sz w:val="24"/>
        </w:rPr>
        <w:t>руководящею</w:t>
      </w:r>
      <w:bookmarkEnd w:id="21"/>
      <w:r>
        <w:rPr>
          <w:snapToGrid w:val="0"/>
          <w:sz w:val="24"/>
        </w:rPr>
        <w:t xml:space="preserve"> состава, 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>организационная структура, распреде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л</w:t>
      </w:r>
      <w:bookmarkStart w:id="22" w:name="OCRUncertain36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2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ние обязанност</w:t>
      </w:r>
      <w:bookmarkStart w:id="23" w:name="OCRUncertain36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3"/>
      <w:r w:rsidRPr="00431D9E">
        <w:rPr>
          <w:rFonts w:ascii="Times New Roman" w:hAnsi="Times New Roman" w:cs="Times New Roman"/>
          <w:snapToGrid w:val="0"/>
          <w:sz w:val="24"/>
          <w:szCs w:val="24"/>
        </w:rPr>
        <w:t>й.</w:t>
      </w:r>
    </w:p>
    <w:p w:rsidR="00431D9E" w:rsidRPr="00431D9E" w:rsidRDefault="00431D9E" w:rsidP="00431D9E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Особ</w:t>
      </w:r>
      <w:bookmarkStart w:id="24" w:name="OCRUncertain36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4"/>
      <w:r w:rsidRPr="00431D9E">
        <w:rPr>
          <w:rFonts w:ascii="Times New Roman" w:hAnsi="Times New Roman" w:cs="Times New Roman"/>
          <w:snapToGrid w:val="0"/>
          <w:sz w:val="24"/>
          <w:szCs w:val="24"/>
        </w:rPr>
        <w:t>нностью малой формы бизнеса является то, что в организационном план</w:t>
      </w:r>
      <w:bookmarkStart w:id="25" w:name="OCRUncertain36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формальная структура фирмы может быть в максимальной ст</w:t>
      </w:r>
      <w:bookmarkStart w:id="26" w:name="OCRUncertain36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"/>
      <w:r w:rsidRPr="00431D9E">
        <w:rPr>
          <w:rFonts w:ascii="Times New Roman" w:hAnsi="Times New Roman" w:cs="Times New Roman"/>
          <w:snapToGrid w:val="0"/>
          <w:sz w:val="24"/>
          <w:szCs w:val="24"/>
        </w:rPr>
        <w:t>пени совмещен</w:t>
      </w:r>
      <w:bookmarkStart w:id="27" w:name="OCRUncertain367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2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 конкретными характ</w:t>
      </w:r>
      <w:bookmarkStart w:id="28" w:name="OCRUncertain36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8"/>
      <w:r w:rsidRPr="00431D9E">
        <w:rPr>
          <w:rFonts w:ascii="Times New Roman" w:hAnsi="Times New Roman" w:cs="Times New Roman"/>
          <w:snapToGrid w:val="0"/>
          <w:sz w:val="24"/>
          <w:szCs w:val="24"/>
        </w:rPr>
        <w:t>ристиками ключ</w:t>
      </w:r>
      <w:bookmarkStart w:id="29" w:name="OCRUncertain36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"/>
      <w:r w:rsidRPr="00431D9E">
        <w:rPr>
          <w:rFonts w:ascii="Times New Roman" w:hAnsi="Times New Roman" w:cs="Times New Roman"/>
          <w:snapToGrid w:val="0"/>
          <w:sz w:val="24"/>
          <w:szCs w:val="24"/>
        </w:rPr>
        <w:t>вого персонала и требованиями к н</w:t>
      </w:r>
      <w:bookmarkStart w:id="30" w:name="OCRUncertain37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"/>
      <w:r w:rsidRPr="00431D9E">
        <w:rPr>
          <w:rFonts w:ascii="Times New Roman" w:hAnsi="Times New Roman" w:cs="Times New Roman"/>
          <w:snapToGrid w:val="0"/>
          <w:sz w:val="24"/>
          <w:szCs w:val="24"/>
        </w:rPr>
        <w:t>му. При формировании структ</w:t>
      </w:r>
      <w:bookmarkStart w:id="31" w:name="OCRUncertain371"/>
      <w:r w:rsidRPr="00431D9E">
        <w:rPr>
          <w:rFonts w:ascii="Times New Roman" w:hAnsi="Times New Roman" w:cs="Times New Roman"/>
          <w:snapToGrid w:val="0"/>
          <w:sz w:val="24"/>
          <w:szCs w:val="24"/>
        </w:rPr>
        <w:t>у</w:t>
      </w:r>
      <w:bookmarkEnd w:id="31"/>
      <w:r w:rsidRPr="00431D9E">
        <w:rPr>
          <w:rFonts w:ascii="Times New Roman" w:hAnsi="Times New Roman" w:cs="Times New Roman"/>
          <w:snapToGrid w:val="0"/>
          <w:sz w:val="24"/>
          <w:szCs w:val="24"/>
        </w:rPr>
        <w:t>ры управл</w:t>
      </w:r>
      <w:bookmarkStart w:id="32" w:name="OCRUncertain37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ния предприниматель </w:t>
      </w:r>
      <w:bookmarkStart w:id="33" w:name="OCRUncertain373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33"/>
      <w:r w:rsidRPr="00431D9E">
        <w:rPr>
          <w:rFonts w:ascii="Times New Roman" w:hAnsi="Times New Roman" w:cs="Times New Roman"/>
          <w:snapToGrid w:val="0"/>
          <w:sz w:val="24"/>
          <w:szCs w:val="24"/>
        </w:rPr>
        <w:t>олж</w:t>
      </w:r>
      <w:bookmarkStart w:id="34" w:name="OCRUncertain37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4"/>
      <w:r w:rsidRPr="00431D9E">
        <w:rPr>
          <w:rFonts w:ascii="Times New Roman" w:hAnsi="Times New Roman" w:cs="Times New Roman"/>
          <w:snapToGrid w:val="0"/>
          <w:sz w:val="24"/>
          <w:szCs w:val="24"/>
        </w:rPr>
        <w:t>н учиты</w:t>
      </w:r>
      <w:bookmarkStart w:id="35" w:name="OCRUncertain375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35"/>
      <w:r w:rsidRPr="00431D9E">
        <w:rPr>
          <w:rFonts w:ascii="Times New Roman" w:hAnsi="Times New Roman" w:cs="Times New Roman"/>
          <w:snapToGrid w:val="0"/>
          <w:sz w:val="24"/>
          <w:szCs w:val="24"/>
        </w:rPr>
        <w:t>ать р</w:t>
      </w:r>
      <w:bookmarkStart w:id="36" w:name="OCRUncertain37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6"/>
      <w:r w:rsidRPr="00431D9E">
        <w:rPr>
          <w:rFonts w:ascii="Times New Roman" w:hAnsi="Times New Roman" w:cs="Times New Roman"/>
          <w:snapToGrid w:val="0"/>
          <w:sz w:val="24"/>
          <w:szCs w:val="24"/>
        </w:rPr>
        <w:t>шающую роль челов</w:t>
      </w:r>
      <w:bookmarkStart w:id="37" w:name="OCRUncertain37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7"/>
      <w:r w:rsidRPr="00431D9E">
        <w:rPr>
          <w:rFonts w:ascii="Times New Roman" w:hAnsi="Times New Roman" w:cs="Times New Roman"/>
          <w:snapToGrid w:val="0"/>
          <w:sz w:val="24"/>
          <w:szCs w:val="24"/>
        </w:rPr>
        <w:t>ческого фактора на всех ст</w:t>
      </w:r>
      <w:bookmarkStart w:id="38" w:name="OCRUncertain379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38"/>
      <w:r w:rsidRPr="00431D9E">
        <w:rPr>
          <w:rFonts w:ascii="Times New Roman" w:hAnsi="Times New Roman" w:cs="Times New Roman"/>
          <w:snapToGrid w:val="0"/>
          <w:sz w:val="24"/>
          <w:szCs w:val="24"/>
        </w:rPr>
        <w:t>диях деят</w:t>
      </w:r>
      <w:bookmarkStart w:id="39" w:name="OCRUncertain38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9"/>
      <w:r w:rsidRPr="00431D9E">
        <w:rPr>
          <w:rFonts w:ascii="Times New Roman" w:hAnsi="Times New Roman" w:cs="Times New Roman"/>
          <w:snapToGrid w:val="0"/>
          <w:sz w:val="24"/>
          <w:szCs w:val="24"/>
        </w:rPr>
        <w:t>льности. Ин</w:t>
      </w:r>
      <w:bookmarkStart w:id="40" w:name="OCRUncertain381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40"/>
      <w:r w:rsidRPr="00431D9E">
        <w:rPr>
          <w:rFonts w:ascii="Times New Roman" w:hAnsi="Times New Roman" w:cs="Times New Roman"/>
          <w:snapToGrid w:val="0"/>
          <w:sz w:val="24"/>
          <w:szCs w:val="24"/>
        </w:rPr>
        <w:t>ивидуальны</w:t>
      </w:r>
      <w:bookmarkStart w:id="41" w:name="OCRUncertain38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 групповые инт</w:t>
      </w:r>
      <w:bookmarkStart w:id="42" w:name="OCRUncertain38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ресы, опыт </w:t>
      </w:r>
      <w:bookmarkStart w:id="43" w:name="OCRUncertain384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4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традиции, квалиф</w:t>
      </w:r>
      <w:bookmarkStart w:id="44" w:name="OCRUncertain385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44"/>
      <w:r w:rsidRPr="00431D9E">
        <w:rPr>
          <w:rFonts w:ascii="Times New Roman" w:hAnsi="Times New Roman" w:cs="Times New Roman"/>
          <w:snapToGrid w:val="0"/>
          <w:sz w:val="24"/>
          <w:szCs w:val="24"/>
        </w:rPr>
        <w:t>кационные и социально-психологические характеристики руководител</w:t>
      </w:r>
      <w:bookmarkStart w:id="45" w:name="OCRUncertain38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5"/>
      <w:r w:rsidRPr="00431D9E">
        <w:rPr>
          <w:rFonts w:ascii="Times New Roman" w:hAnsi="Times New Roman" w:cs="Times New Roman"/>
          <w:snapToGrid w:val="0"/>
          <w:sz w:val="24"/>
          <w:szCs w:val="24"/>
        </w:rPr>
        <w:t>й и специалистов необходимо прин</w:t>
      </w:r>
      <w:bookmarkStart w:id="46" w:name="OCRUncertain387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46"/>
      <w:r w:rsidRPr="00431D9E">
        <w:rPr>
          <w:rFonts w:ascii="Times New Roman" w:hAnsi="Times New Roman" w:cs="Times New Roman"/>
          <w:snapToGrid w:val="0"/>
          <w:sz w:val="24"/>
          <w:szCs w:val="24"/>
        </w:rPr>
        <w:t>мать во внимание уж</w:t>
      </w:r>
      <w:bookmarkStart w:id="47" w:name="OCRUncertain38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на ранних этапах подготовки проекта структуры. Если пр</w:t>
      </w:r>
      <w:bookmarkStart w:id="48" w:name="OCRUncertain38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8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</w:t>
      </w:r>
      <w:bookmarkStart w:id="49" w:name="OCRUncertain39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небольшое, вовлечение ключ</w:t>
      </w:r>
      <w:bookmarkStart w:id="50" w:name="OCRUncertain39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0"/>
      <w:r w:rsidRPr="00431D9E">
        <w:rPr>
          <w:rFonts w:ascii="Times New Roman" w:hAnsi="Times New Roman" w:cs="Times New Roman"/>
          <w:snapToGrid w:val="0"/>
          <w:sz w:val="24"/>
          <w:szCs w:val="24"/>
        </w:rPr>
        <w:t>вых работников и сп</w:t>
      </w:r>
      <w:bookmarkStart w:id="51" w:name="OCRUncertain39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1"/>
      <w:r w:rsidRPr="00431D9E">
        <w:rPr>
          <w:rFonts w:ascii="Times New Roman" w:hAnsi="Times New Roman" w:cs="Times New Roman"/>
          <w:snapToGrid w:val="0"/>
          <w:sz w:val="24"/>
          <w:szCs w:val="24"/>
        </w:rPr>
        <w:t>циалистов в творческий проц</w:t>
      </w:r>
      <w:bookmarkStart w:id="52" w:name="OCRUncertain39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2"/>
      <w:r w:rsidRPr="00431D9E">
        <w:rPr>
          <w:rFonts w:ascii="Times New Roman" w:hAnsi="Times New Roman" w:cs="Times New Roman"/>
          <w:snapToGrid w:val="0"/>
          <w:sz w:val="24"/>
          <w:szCs w:val="24"/>
        </w:rPr>
        <w:t>сс формирования структуры управл</w:t>
      </w:r>
      <w:bookmarkStart w:id="53" w:name="OCRUncertain39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3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ния будет залогом эфф</w:t>
      </w:r>
      <w:bookmarkStart w:id="54" w:name="OCRUncertain39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4"/>
      <w:r w:rsidRPr="00431D9E">
        <w:rPr>
          <w:rFonts w:ascii="Times New Roman" w:hAnsi="Times New Roman" w:cs="Times New Roman"/>
          <w:snapToGrid w:val="0"/>
          <w:sz w:val="24"/>
          <w:szCs w:val="24"/>
        </w:rPr>
        <w:t>кти</w:t>
      </w:r>
      <w:bookmarkStart w:id="55" w:name="OCRUncertain396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55"/>
      <w:r w:rsidRPr="00431D9E">
        <w:rPr>
          <w:rFonts w:ascii="Times New Roman" w:hAnsi="Times New Roman" w:cs="Times New Roman"/>
          <w:snapToGrid w:val="0"/>
          <w:sz w:val="24"/>
          <w:szCs w:val="24"/>
        </w:rPr>
        <w:t>ной работы предприятия. В малом бизнесе эффективную организационную структуру р</w:t>
      </w:r>
      <w:bookmarkStart w:id="56" w:name="OCRUncertain39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6"/>
      <w:r w:rsidRPr="00431D9E">
        <w:rPr>
          <w:rFonts w:ascii="Times New Roman" w:hAnsi="Times New Roman" w:cs="Times New Roman"/>
          <w:snapToGrid w:val="0"/>
          <w:sz w:val="24"/>
          <w:szCs w:val="24"/>
        </w:rPr>
        <w:t>комендуется фор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мировать под опр</w:t>
      </w:r>
      <w:bookmarkStart w:id="57" w:name="OCRUncertain39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7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Start w:id="58" w:name="OCRUncertain39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8"/>
      <w:r w:rsidRPr="00431D9E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Start w:id="59" w:name="OCRUncertain40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9"/>
      <w:r w:rsidRPr="00431D9E">
        <w:rPr>
          <w:rFonts w:ascii="Times New Roman" w:hAnsi="Times New Roman" w:cs="Times New Roman"/>
          <w:snapToGrid w:val="0"/>
          <w:sz w:val="24"/>
          <w:szCs w:val="24"/>
        </w:rPr>
        <w:t>нную команду.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b/>
          <w:i/>
          <w:snapToGrid w:val="0"/>
          <w:sz w:val="24"/>
          <w:szCs w:val="24"/>
        </w:rPr>
        <w:t>Посл</w:t>
      </w:r>
      <w:bookmarkStart w:id="60" w:name="OCRUncertain401"/>
      <w:r w:rsidRPr="00431D9E">
        <w:rPr>
          <w:rFonts w:ascii="Times New Roman" w:hAnsi="Times New Roman" w:cs="Times New Roman"/>
          <w:b/>
          <w:i/>
          <w:snapToGrid w:val="0"/>
          <w:sz w:val="24"/>
          <w:szCs w:val="24"/>
        </w:rPr>
        <w:t>е</w:t>
      </w:r>
      <w:bookmarkEnd w:id="60"/>
      <w:r w:rsidRPr="00431D9E">
        <w:rPr>
          <w:rFonts w:ascii="Times New Roman" w:hAnsi="Times New Roman" w:cs="Times New Roman"/>
          <w:b/>
          <w:i/>
          <w:snapToGrid w:val="0"/>
          <w:sz w:val="24"/>
          <w:szCs w:val="24"/>
        </w:rPr>
        <w:t>довательность разработки организационной струк</w:t>
      </w:r>
      <w:r w:rsidRPr="00431D9E">
        <w:rPr>
          <w:rFonts w:ascii="Times New Roman" w:hAnsi="Times New Roman" w:cs="Times New Roman"/>
          <w:b/>
          <w:i/>
          <w:snapToGrid w:val="0"/>
          <w:sz w:val="24"/>
          <w:szCs w:val="24"/>
        </w:rPr>
        <w:softHyphen/>
        <w:t>туры может быть сл</w:t>
      </w:r>
      <w:bookmarkStart w:id="61" w:name="OCRUncertain402"/>
      <w:r w:rsidRPr="00431D9E">
        <w:rPr>
          <w:rFonts w:ascii="Times New Roman" w:hAnsi="Times New Roman" w:cs="Times New Roman"/>
          <w:b/>
          <w:i/>
          <w:snapToGrid w:val="0"/>
          <w:sz w:val="24"/>
          <w:szCs w:val="24"/>
        </w:rPr>
        <w:t>е</w:t>
      </w:r>
      <w:bookmarkEnd w:id="61"/>
      <w:r w:rsidRPr="00431D9E">
        <w:rPr>
          <w:rFonts w:ascii="Times New Roman" w:hAnsi="Times New Roman" w:cs="Times New Roman"/>
          <w:b/>
          <w:i/>
          <w:snapToGrid w:val="0"/>
          <w:sz w:val="24"/>
          <w:szCs w:val="24"/>
        </w:rPr>
        <w:t>дующей: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lastRenderedPageBreak/>
        <w:t>1)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опр</w:t>
      </w:r>
      <w:bookmarkStart w:id="62" w:name="OCRUncertain40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62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Start w:id="63" w:name="OCRUncertain40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63"/>
      <w:r w:rsidRPr="00431D9E">
        <w:rPr>
          <w:rFonts w:ascii="Times New Roman" w:hAnsi="Times New Roman" w:cs="Times New Roman"/>
          <w:snapToGrid w:val="0"/>
          <w:sz w:val="24"/>
          <w:szCs w:val="24"/>
        </w:rPr>
        <w:t>ля</w:t>
      </w:r>
      <w:bookmarkStart w:id="64" w:name="OCRUncertain40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64"/>
      <w:r w:rsidRPr="00431D9E">
        <w:rPr>
          <w:rFonts w:ascii="Times New Roman" w:hAnsi="Times New Roman" w:cs="Times New Roman"/>
          <w:snapToGrid w:val="0"/>
          <w:sz w:val="24"/>
          <w:szCs w:val="24"/>
        </w:rPr>
        <w:t>тся принципиальная организационная структура фирмы;</w:t>
      </w:r>
    </w:p>
    <w:p w:rsidR="00431D9E" w:rsidRPr="00431D9E" w:rsidRDefault="00431D9E" w:rsidP="00431D9E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2)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выявля</w:t>
      </w:r>
      <w:bookmarkStart w:id="65" w:name="OCRUncertain406"/>
      <w:r w:rsidRPr="00431D9E">
        <w:rPr>
          <w:rFonts w:ascii="Times New Roman" w:hAnsi="Times New Roman" w:cs="Times New Roman"/>
          <w:snapToGrid w:val="0"/>
          <w:sz w:val="24"/>
          <w:szCs w:val="24"/>
        </w:rPr>
        <w:t>ет</w:t>
      </w:r>
      <w:bookmarkEnd w:id="65"/>
      <w:r w:rsidRPr="00431D9E">
        <w:rPr>
          <w:rFonts w:ascii="Times New Roman" w:hAnsi="Times New Roman" w:cs="Times New Roman"/>
          <w:snapToGrid w:val="0"/>
          <w:sz w:val="24"/>
          <w:szCs w:val="24"/>
        </w:rPr>
        <w:t>ся потребность в ключевых р</w:t>
      </w:r>
      <w:bookmarkStart w:id="66" w:name="OCRUncertain407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6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ботниках, для этого </w:t>
      </w:r>
      <w:bookmarkStart w:id="67" w:name="OCRUncertain408"/>
      <w:r w:rsidRPr="00431D9E">
        <w:rPr>
          <w:rFonts w:ascii="Times New Roman" w:hAnsi="Times New Roman" w:cs="Times New Roman"/>
          <w:snapToGrid w:val="0"/>
          <w:sz w:val="24"/>
          <w:szCs w:val="24"/>
        </w:rPr>
        <w:t>устанавливаются:</w:t>
      </w:r>
      <w:bookmarkEnd w:id="67"/>
    </w:p>
    <w:p w:rsidR="00431D9E" w:rsidRPr="00431D9E" w:rsidRDefault="00431D9E" w:rsidP="00431D9E">
      <w:pPr>
        <w:widowControl w:val="0"/>
        <w:spacing w:line="360" w:lineRule="auto"/>
        <w:ind w:left="800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а) работы, которые потребуется выполнить в ближай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ш</w:t>
      </w:r>
      <w:bookmarkStart w:id="68" w:name="OCRUncertain40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68"/>
      <w:r w:rsidRPr="00431D9E">
        <w:rPr>
          <w:rFonts w:ascii="Times New Roman" w:hAnsi="Times New Roman" w:cs="Times New Roman"/>
          <w:snapToGrid w:val="0"/>
          <w:sz w:val="24"/>
          <w:szCs w:val="24"/>
        </w:rPr>
        <w:t>м будущем;</w:t>
      </w:r>
    </w:p>
    <w:p w:rsidR="00431D9E" w:rsidRPr="00431D9E" w:rsidRDefault="00431D9E" w:rsidP="00431D9E">
      <w:pPr>
        <w:widowControl w:val="0"/>
        <w:spacing w:line="360" w:lineRule="auto"/>
        <w:ind w:left="820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б) необходимая квалификация по таким видам работ; </w:t>
      </w:r>
    </w:p>
    <w:p w:rsidR="00431D9E" w:rsidRPr="00431D9E" w:rsidRDefault="00431D9E" w:rsidP="00431D9E">
      <w:pPr>
        <w:widowControl w:val="0"/>
        <w:spacing w:line="360" w:lineRule="auto"/>
        <w:ind w:left="820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в) ключ</w:t>
      </w:r>
      <w:bookmarkStart w:id="69" w:name="OCRUncertain410"/>
      <w:r w:rsidRPr="00431D9E">
        <w:rPr>
          <w:rFonts w:ascii="Times New Roman" w:hAnsi="Times New Roman" w:cs="Times New Roman"/>
          <w:snapToGrid w:val="0"/>
          <w:sz w:val="24"/>
          <w:szCs w:val="24"/>
        </w:rPr>
        <w:t>ев</w:t>
      </w:r>
      <w:bookmarkEnd w:id="69"/>
      <w:r w:rsidRPr="00431D9E">
        <w:rPr>
          <w:rFonts w:ascii="Times New Roman" w:hAnsi="Times New Roman" w:cs="Times New Roman"/>
          <w:snapToGrid w:val="0"/>
          <w:sz w:val="24"/>
          <w:szCs w:val="24"/>
        </w:rPr>
        <w:t>ой п</w:t>
      </w:r>
      <w:bookmarkStart w:id="70" w:name="OCRUncertain41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70"/>
      <w:r w:rsidRPr="00431D9E">
        <w:rPr>
          <w:rFonts w:ascii="Times New Roman" w:hAnsi="Times New Roman" w:cs="Times New Roman"/>
          <w:snapToGrid w:val="0"/>
          <w:sz w:val="24"/>
          <w:szCs w:val="24"/>
        </w:rPr>
        <w:t>рсонал, отв</w:t>
      </w:r>
      <w:bookmarkStart w:id="71" w:name="OCRUncertain41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71"/>
      <w:r w:rsidRPr="00431D9E">
        <w:rPr>
          <w:rFonts w:ascii="Times New Roman" w:hAnsi="Times New Roman" w:cs="Times New Roman"/>
          <w:snapToGrid w:val="0"/>
          <w:sz w:val="24"/>
          <w:szCs w:val="24"/>
        </w:rPr>
        <w:t>тственный за определен</w:t>
      </w:r>
      <w:bookmarkStart w:id="72" w:name="OCRUncertain413"/>
      <w:r w:rsidRPr="00431D9E">
        <w:rPr>
          <w:rFonts w:ascii="Times New Roman" w:hAnsi="Times New Roman" w:cs="Times New Roman"/>
          <w:snapToGrid w:val="0"/>
          <w:sz w:val="24"/>
          <w:szCs w:val="24"/>
        </w:rPr>
        <w:t>ны</w:t>
      </w:r>
      <w:bookmarkEnd w:id="72"/>
      <w:r w:rsidRPr="00431D9E">
        <w:rPr>
          <w:rFonts w:ascii="Times New Roman" w:hAnsi="Times New Roman" w:cs="Times New Roman"/>
          <w:snapToGrid w:val="0"/>
          <w:sz w:val="24"/>
          <w:szCs w:val="24"/>
        </w:rPr>
        <w:t>е оп</w:t>
      </w:r>
      <w:bookmarkStart w:id="73" w:name="OCRUncertain41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73"/>
      <w:r w:rsidRPr="00431D9E">
        <w:rPr>
          <w:rFonts w:ascii="Times New Roman" w:hAnsi="Times New Roman" w:cs="Times New Roman"/>
          <w:snapToGrid w:val="0"/>
          <w:sz w:val="24"/>
          <w:szCs w:val="24"/>
        </w:rPr>
        <w:t>рации (вн</w:t>
      </w:r>
      <w:bookmarkStart w:id="74" w:name="OCRUncertain41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74"/>
      <w:r w:rsidRPr="00431D9E">
        <w:rPr>
          <w:rFonts w:ascii="Times New Roman" w:hAnsi="Times New Roman" w:cs="Times New Roman"/>
          <w:snapToGrid w:val="0"/>
          <w:sz w:val="24"/>
          <w:szCs w:val="24"/>
        </w:rPr>
        <w:t>шне</w:t>
      </w:r>
      <w:bookmarkStart w:id="75" w:name="OCRUncertain416"/>
      <w:r w:rsidRPr="00431D9E">
        <w:rPr>
          <w:rFonts w:ascii="Times New Roman" w:hAnsi="Times New Roman" w:cs="Times New Roman"/>
          <w:snapToGrid w:val="0"/>
          <w:sz w:val="24"/>
          <w:szCs w:val="24"/>
        </w:rPr>
        <w:t>э</w:t>
      </w:r>
      <w:bookmarkEnd w:id="75"/>
      <w:r w:rsidRPr="00431D9E">
        <w:rPr>
          <w:rFonts w:ascii="Times New Roman" w:hAnsi="Times New Roman" w:cs="Times New Roman"/>
          <w:snapToGrid w:val="0"/>
          <w:sz w:val="24"/>
          <w:szCs w:val="24"/>
        </w:rPr>
        <w:t>кономиче</w:t>
      </w:r>
      <w:bookmarkStart w:id="76" w:name="OCRUncertain417"/>
      <w:r w:rsidRPr="00431D9E">
        <w:rPr>
          <w:rFonts w:ascii="Times New Roman" w:hAnsi="Times New Roman" w:cs="Times New Roman"/>
          <w:snapToGrid w:val="0"/>
          <w:sz w:val="24"/>
          <w:szCs w:val="24"/>
        </w:rPr>
        <w:t>с</w:t>
      </w:r>
      <w:bookmarkEnd w:id="76"/>
      <w:r w:rsidRPr="00431D9E">
        <w:rPr>
          <w:rFonts w:ascii="Times New Roman" w:hAnsi="Times New Roman" w:cs="Times New Roman"/>
          <w:snapToGrid w:val="0"/>
          <w:sz w:val="24"/>
          <w:szCs w:val="24"/>
        </w:rPr>
        <w:t>кую д</w:t>
      </w:r>
      <w:bookmarkStart w:id="77" w:name="OCRUncertain41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77"/>
      <w:r w:rsidRPr="00431D9E">
        <w:rPr>
          <w:rFonts w:ascii="Times New Roman" w:hAnsi="Times New Roman" w:cs="Times New Roman"/>
          <w:snapToGrid w:val="0"/>
          <w:sz w:val="24"/>
          <w:szCs w:val="24"/>
        </w:rPr>
        <w:t>ятельность, р</w:t>
      </w:r>
      <w:bookmarkStart w:id="78" w:name="OCRUncertain41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78"/>
      <w:r w:rsidRPr="00431D9E">
        <w:rPr>
          <w:rFonts w:ascii="Times New Roman" w:hAnsi="Times New Roman" w:cs="Times New Roman"/>
          <w:snapToGrid w:val="0"/>
          <w:sz w:val="24"/>
          <w:szCs w:val="24"/>
        </w:rPr>
        <w:t>к</w:t>
      </w:r>
      <w:bookmarkStart w:id="79" w:name="OCRUncertain420"/>
      <w:r w:rsidRPr="00431D9E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79"/>
      <w:r w:rsidRPr="00431D9E">
        <w:rPr>
          <w:rFonts w:ascii="Times New Roman" w:hAnsi="Times New Roman" w:cs="Times New Roman"/>
          <w:snapToGrid w:val="0"/>
          <w:sz w:val="24"/>
          <w:szCs w:val="24"/>
        </w:rPr>
        <w:t>аму и т. п</w:t>
      </w:r>
      <w:bookmarkStart w:id="80" w:name="OCRUncertain421"/>
      <w:r w:rsidRPr="00431D9E">
        <w:rPr>
          <w:rFonts w:ascii="Times New Roman" w:hAnsi="Times New Roman" w:cs="Times New Roman"/>
          <w:snapToGrid w:val="0"/>
          <w:sz w:val="24"/>
          <w:szCs w:val="24"/>
        </w:rPr>
        <w:t>.);</w:t>
      </w:r>
      <w:bookmarkEnd w:id="80"/>
    </w:p>
    <w:p w:rsidR="00431D9E" w:rsidRPr="00431D9E" w:rsidRDefault="00431D9E" w:rsidP="00431D9E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3)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составля</w:t>
      </w:r>
      <w:bookmarkStart w:id="81" w:name="OCRUncertain42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81"/>
      <w:r w:rsidRPr="00431D9E">
        <w:rPr>
          <w:rFonts w:ascii="Times New Roman" w:hAnsi="Times New Roman" w:cs="Times New Roman"/>
          <w:snapToGrid w:val="0"/>
          <w:sz w:val="24"/>
          <w:szCs w:val="24"/>
        </w:rPr>
        <w:t>тся ква</w:t>
      </w:r>
      <w:bookmarkStart w:id="82" w:name="OCRUncertain423"/>
      <w:r w:rsidRPr="00431D9E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82"/>
      <w:r w:rsidRPr="00431D9E">
        <w:rPr>
          <w:rFonts w:ascii="Times New Roman" w:hAnsi="Times New Roman" w:cs="Times New Roman"/>
          <w:snapToGrid w:val="0"/>
          <w:sz w:val="24"/>
          <w:szCs w:val="24"/>
        </w:rPr>
        <w:t>иф</w:t>
      </w:r>
      <w:bookmarkStart w:id="83" w:name="OCRUncertain424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8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кационная матрица по </w:t>
      </w:r>
      <w:bookmarkStart w:id="84" w:name="OCRUncertain42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видам </w:t>
      </w:r>
      <w:bookmarkEnd w:id="8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работ: по горизонтали указываются </w:t>
      </w:r>
      <w:bookmarkStart w:id="85" w:name="OCRUncertain426"/>
      <w:r w:rsidRPr="00431D9E">
        <w:rPr>
          <w:rFonts w:ascii="Times New Roman" w:hAnsi="Times New Roman" w:cs="Times New Roman"/>
          <w:snapToGrid w:val="0"/>
          <w:sz w:val="24"/>
          <w:szCs w:val="24"/>
        </w:rPr>
        <w:t>Ф.И.О.</w:t>
      </w:r>
      <w:bookmarkEnd w:id="8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ключевых работников, а по в</w:t>
      </w:r>
      <w:bookmarkStart w:id="86" w:name="OCRUncertain42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86"/>
      <w:r w:rsidRPr="00431D9E">
        <w:rPr>
          <w:rFonts w:ascii="Times New Roman" w:hAnsi="Times New Roman" w:cs="Times New Roman"/>
          <w:snapToGrid w:val="0"/>
          <w:sz w:val="24"/>
          <w:szCs w:val="24"/>
        </w:rPr>
        <w:t>ртикали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виды работ. В соответствующ</w:t>
      </w:r>
      <w:bookmarkStart w:id="87" w:name="OCRUncertain42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87"/>
      <w:r w:rsidRPr="00431D9E">
        <w:rPr>
          <w:rFonts w:ascii="Times New Roman" w:hAnsi="Times New Roman" w:cs="Times New Roman"/>
          <w:snapToGrid w:val="0"/>
          <w:sz w:val="24"/>
          <w:szCs w:val="24"/>
        </w:rPr>
        <w:t>й кле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точке </w:t>
      </w:r>
      <w:bookmarkStart w:id="88" w:name="OCRUncertain429"/>
      <w:r w:rsidRPr="00431D9E">
        <w:rPr>
          <w:rFonts w:ascii="Times New Roman" w:hAnsi="Times New Roman" w:cs="Times New Roman"/>
          <w:snapToGrid w:val="0"/>
          <w:sz w:val="24"/>
          <w:szCs w:val="24"/>
        </w:rPr>
        <w:t>отмечается</w:t>
      </w:r>
      <w:bookmarkEnd w:id="8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знаком вид работ, который закрепляется за ключевым работником. Если с</w:t>
      </w:r>
      <w:bookmarkStart w:id="89" w:name="OCRUncertain430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89"/>
      <w:r w:rsidRPr="00431D9E">
        <w:rPr>
          <w:rFonts w:ascii="Times New Roman" w:hAnsi="Times New Roman" w:cs="Times New Roman"/>
          <w:snapToGrid w:val="0"/>
          <w:sz w:val="24"/>
          <w:szCs w:val="24"/>
        </w:rPr>
        <w:t>рока матрицы остается пустой, в последн</w:t>
      </w:r>
      <w:bookmarkStart w:id="90" w:name="OCRUncertain43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90"/>
      <w:r w:rsidRPr="00431D9E">
        <w:rPr>
          <w:rFonts w:ascii="Times New Roman" w:hAnsi="Times New Roman" w:cs="Times New Roman"/>
          <w:snapToGrid w:val="0"/>
          <w:sz w:val="24"/>
          <w:szCs w:val="24"/>
        </w:rPr>
        <w:t>м столб</w:t>
      </w:r>
      <w:bookmarkStart w:id="91" w:name="OCRUncertain432"/>
      <w:r w:rsidRPr="00431D9E">
        <w:rPr>
          <w:rFonts w:ascii="Times New Roman" w:hAnsi="Times New Roman" w:cs="Times New Roman"/>
          <w:snapToGrid w:val="0"/>
          <w:sz w:val="24"/>
          <w:szCs w:val="24"/>
        </w:rPr>
        <w:t>ц</w:t>
      </w:r>
      <w:bookmarkEnd w:id="91"/>
      <w:r w:rsidRPr="00431D9E">
        <w:rPr>
          <w:rFonts w:ascii="Times New Roman" w:hAnsi="Times New Roman" w:cs="Times New Roman"/>
          <w:snapToGrid w:val="0"/>
          <w:sz w:val="24"/>
          <w:szCs w:val="24"/>
        </w:rPr>
        <w:t>е делается пометка. В этом случае фирме потребуется найти соотв</w:t>
      </w:r>
      <w:bookmarkStart w:id="92" w:name="OCRUncertain43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92"/>
      <w:r w:rsidRPr="00431D9E">
        <w:rPr>
          <w:rFonts w:ascii="Times New Roman" w:hAnsi="Times New Roman" w:cs="Times New Roman"/>
          <w:snapToGrid w:val="0"/>
          <w:sz w:val="24"/>
          <w:szCs w:val="24"/>
        </w:rPr>
        <w:t>тствующего работника;</w:t>
      </w:r>
    </w:p>
    <w:p w:rsidR="00431D9E" w:rsidRPr="00431D9E" w:rsidRDefault="00431D9E" w:rsidP="00431D9E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4)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о</w:t>
      </w:r>
      <w:bookmarkStart w:id="93" w:name="OCRUncertain434"/>
      <w:r w:rsidRPr="00431D9E">
        <w:rPr>
          <w:rFonts w:ascii="Times New Roman" w:hAnsi="Times New Roman" w:cs="Times New Roman"/>
          <w:snapToGrid w:val="0"/>
          <w:sz w:val="24"/>
          <w:szCs w:val="24"/>
        </w:rPr>
        <w:t>п</w:t>
      </w:r>
      <w:bookmarkEnd w:id="93"/>
      <w:r w:rsidRPr="00431D9E">
        <w:rPr>
          <w:rFonts w:ascii="Times New Roman" w:hAnsi="Times New Roman" w:cs="Times New Roman"/>
          <w:snapToGrid w:val="0"/>
          <w:sz w:val="24"/>
          <w:szCs w:val="24"/>
        </w:rPr>
        <w:t>р</w:t>
      </w:r>
      <w:bookmarkStart w:id="94" w:name="OCRUncertain43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94"/>
      <w:r w:rsidRPr="00431D9E">
        <w:rPr>
          <w:rFonts w:ascii="Times New Roman" w:hAnsi="Times New Roman" w:cs="Times New Roman"/>
          <w:snapToGrid w:val="0"/>
          <w:sz w:val="24"/>
          <w:szCs w:val="24"/>
        </w:rPr>
        <w:t>деляются п</w:t>
      </w:r>
      <w:bookmarkStart w:id="95" w:name="OCRUncertain43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95"/>
      <w:r w:rsidRPr="00431D9E">
        <w:rPr>
          <w:rFonts w:ascii="Times New Roman" w:hAnsi="Times New Roman" w:cs="Times New Roman"/>
          <w:snapToGrid w:val="0"/>
          <w:sz w:val="24"/>
          <w:szCs w:val="24"/>
        </w:rPr>
        <w:t>рспективы развития работ различного вида и соответствующая политика в от</w:t>
      </w:r>
      <w:bookmarkStart w:id="96" w:name="OCRUncertain437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End w:id="96"/>
      <w:r w:rsidRPr="00431D9E">
        <w:rPr>
          <w:rFonts w:ascii="Times New Roman" w:hAnsi="Times New Roman" w:cs="Times New Roman"/>
          <w:snapToGrid w:val="0"/>
          <w:sz w:val="24"/>
          <w:szCs w:val="24"/>
        </w:rPr>
        <w:t>ош</w:t>
      </w:r>
      <w:bookmarkStart w:id="97" w:name="OCRUncertain43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97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нии ключевого персонала;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5)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составляе</w:t>
      </w:r>
      <w:bookmarkStart w:id="98" w:name="OCRUncertain439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98"/>
      <w:r w:rsidRPr="00431D9E">
        <w:rPr>
          <w:rFonts w:ascii="Times New Roman" w:hAnsi="Times New Roman" w:cs="Times New Roman"/>
          <w:snapToGrid w:val="0"/>
          <w:sz w:val="24"/>
          <w:szCs w:val="24"/>
        </w:rPr>
        <w:t>ся матрица квалификации персонала, в которой указываются тр</w:t>
      </w:r>
      <w:bookmarkStart w:id="99" w:name="OCRUncertain44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99"/>
      <w:r w:rsidRPr="00431D9E">
        <w:rPr>
          <w:rFonts w:ascii="Times New Roman" w:hAnsi="Times New Roman" w:cs="Times New Roman"/>
          <w:snapToGrid w:val="0"/>
          <w:sz w:val="24"/>
          <w:szCs w:val="24"/>
        </w:rPr>
        <w:t>буемые знания и урове</w:t>
      </w:r>
      <w:bookmarkStart w:id="100" w:name="OCRUncertain442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End w:id="10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ь этих знаний; 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6)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определяются способы измен</w:t>
      </w:r>
      <w:bookmarkStart w:id="101" w:name="OCRUncertain44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01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ния квалификации</w:t>
      </w:r>
      <w:bookmarkStart w:id="102" w:name="OCRUncertain444"/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.. </w:t>
      </w:r>
      <w:bookmarkEnd w:id="102"/>
      <w:proofErr w:type="gramEnd"/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b/>
          <w:noProof/>
          <w:snapToGrid w:val="0"/>
          <w:sz w:val="24"/>
          <w:szCs w:val="24"/>
          <w:u w:val="single"/>
        </w:rPr>
        <w:t>8.</w:t>
      </w:r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 О</w:t>
      </w:r>
      <w:bookmarkStart w:id="103" w:name="OCRUncertain445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ц</w:t>
      </w:r>
      <w:bookmarkEnd w:id="103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енка риска.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 данном разделе </w:t>
      </w:r>
      <w:bookmarkStart w:id="104" w:name="OCRUncertain446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End w:id="104"/>
      <w:r w:rsidRPr="00431D9E">
        <w:rPr>
          <w:rFonts w:ascii="Times New Roman" w:hAnsi="Times New Roman" w:cs="Times New Roman"/>
          <w:snapToGrid w:val="0"/>
          <w:sz w:val="24"/>
          <w:szCs w:val="24"/>
        </w:rPr>
        <w:t>еобходимо отв</w:t>
      </w:r>
      <w:bookmarkStart w:id="105" w:name="OCRUncertain44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0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тить на вопросы: В чем </w:t>
      </w:r>
      <w:bookmarkStart w:id="106" w:name="OCRUncertain448"/>
      <w:r w:rsidRPr="00431D9E">
        <w:rPr>
          <w:rFonts w:ascii="Times New Roman" w:hAnsi="Times New Roman" w:cs="Times New Roman"/>
          <w:snapToGrid w:val="0"/>
          <w:sz w:val="24"/>
          <w:szCs w:val="24"/>
        </w:rPr>
        <w:t>заключаются</w:t>
      </w:r>
      <w:bookmarkEnd w:id="10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слабые стороны </w:t>
      </w:r>
      <w:bookmarkStart w:id="107" w:name="OCRUncertain449"/>
      <w:r w:rsidRPr="00431D9E">
        <w:rPr>
          <w:rFonts w:ascii="Times New Roman" w:hAnsi="Times New Roman" w:cs="Times New Roman"/>
          <w:snapToGrid w:val="0"/>
          <w:sz w:val="24"/>
          <w:szCs w:val="24"/>
        </w:rPr>
        <w:t>п</w:t>
      </w:r>
      <w:bookmarkEnd w:id="10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редприятия? Какова вероятность появления новых технологий? Какие имеются </w:t>
      </w:r>
      <w:bookmarkStart w:id="108" w:name="OCRUncertain450"/>
      <w:r w:rsidRPr="00431D9E">
        <w:rPr>
          <w:rFonts w:ascii="Times New Roman" w:hAnsi="Times New Roman" w:cs="Times New Roman"/>
          <w:snapToGrid w:val="0"/>
          <w:sz w:val="24"/>
          <w:szCs w:val="24"/>
        </w:rPr>
        <w:t>альтернативные</w:t>
      </w:r>
      <w:bookmarkEnd w:id="10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программы? Данный раздел бизнес-плана призван выя</w:t>
      </w:r>
      <w:bookmarkStart w:id="109" w:name="OCRUncertain451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109"/>
      <w:r w:rsidRPr="00431D9E">
        <w:rPr>
          <w:rFonts w:ascii="Times New Roman" w:hAnsi="Times New Roman" w:cs="Times New Roman"/>
          <w:snapToGrid w:val="0"/>
          <w:sz w:val="24"/>
          <w:szCs w:val="24"/>
        </w:rPr>
        <w:t>ить основны</w:t>
      </w:r>
      <w:bookmarkStart w:id="110" w:name="OCRUncertain45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1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типы </w:t>
      </w:r>
      <w:bookmarkStart w:id="111" w:name="OCRUncertain453"/>
      <w:r w:rsidRPr="00431D9E">
        <w:rPr>
          <w:rFonts w:ascii="Times New Roman" w:hAnsi="Times New Roman" w:cs="Times New Roman"/>
          <w:snapToGrid w:val="0"/>
          <w:sz w:val="24"/>
          <w:szCs w:val="24"/>
        </w:rPr>
        <w:t>р</w:t>
      </w:r>
      <w:bookmarkEnd w:id="111"/>
      <w:r w:rsidRPr="00431D9E">
        <w:rPr>
          <w:rFonts w:ascii="Times New Roman" w:hAnsi="Times New Roman" w:cs="Times New Roman"/>
          <w:snapToGrid w:val="0"/>
          <w:sz w:val="24"/>
          <w:szCs w:val="24"/>
        </w:rPr>
        <w:t>иска для бизнеса фирмы, их ис</w:t>
      </w:r>
      <w:bookmarkStart w:id="112" w:name="OCRUncertain454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11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очники, </w:t>
      </w:r>
      <w:bookmarkStart w:id="113" w:name="OCRUncertain455"/>
      <w:r w:rsidRPr="00431D9E">
        <w:rPr>
          <w:rFonts w:ascii="Times New Roman" w:hAnsi="Times New Roman" w:cs="Times New Roman"/>
          <w:snapToGrid w:val="0"/>
          <w:sz w:val="24"/>
          <w:szCs w:val="24"/>
        </w:rPr>
        <w:t>ожидаемые</w:t>
      </w:r>
      <w:bookmarkEnd w:id="11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114" w:name="OCRUncertain456"/>
      <w:r w:rsidRPr="00431D9E">
        <w:rPr>
          <w:rFonts w:ascii="Times New Roman" w:hAnsi="Times New Roman" w:cs="Times New Roman"/>
          <w:snapToGrid w:val="0"/>
          <w:sz w:val="24"/>
          <w:szCs w:val="24"/>
        </w:rPr>
        <w:t>моменты</w:t>
      </w:r>
      <w:bookmarkEnd w:id="11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</w:t>
      </w:r>
      <w:bookmarkStart w:id="115" w:name="OCRUncertain457"/>
      <w:r w:rsidRPr="00431D9E">
        <w:rPr>
          <w:rFonts w:ascii="Times New Roman" w:hAnsi="Times New Roman" w:cs="Times New Roman"/>
          <w:snapToGrid w:val="0"/>
          <w:sz w:val="24"/>
          <w:szCs w:val="24"/>
        </w:rPr>
        <w:t>х</w:t>
      </w:r>
      <w:bookmarkEnd w:id="11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116" w:name="OCRUncertain458"/>
      <w:r w:rsidRPr="00431D9E">
        <w:rPr>
          <w:rFonts w:ascii="Times New Roman" w:hAnsi="Times New Roman" w:cs="Times New Roman"/>
          <w:snapToGrid w:val="0"/>
          <w:sz w:val="24"/>
          <w:szCs w:val="24"/>
        </w:rPr>
        <w:t>возникновения</w:t>
      </w:r>
      <w:bookmarkEnd w:id="11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 целях о</w:t>
      </w:r>
      <w:bookmarkStart w:id="117" w:name="OCRUncertain459"/>
      <w:r w:rsidRPr="00431D9E">
        <w:rPr>
          <w:rFonts w:ascii="Times New Roman" w:hAnsi="Times New Roman" w:cs="Times New Roman"/>
          <w:snapToGrid w:val="0"/>
          <w:sz w:val="24"/>
          <w:szCs w:val="24"/>
        </w:rPr>
        <w:t>це</w:t>
      </w:r>
      <w:bookmarkEnd w:id="11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нки </w:t>
      </w:r>
      <w:bookmarkStart w:id="118" w:name="OCRUncertain460"/>
      <w:r w:rsidRPr="00431D9E">
        <w:rPr>
          <w:rFonts w:ascii="Times New Roman" w:hAnsi="Times New Roman" w:cs="Times New Roman"/>
          <w:snapToGrid w:val="0"/>
          <w:sz w:val="24"/>
          <w:szCs w:val="24"/>
        </w:rPr>
        <w:t>связанного</w:t>
      </w:r>
      <w:bookmarkEnd w:id="11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 ними </w:t>
      </w:r>
      <w:bookmarkStart w:id="119" w:name="OCRUncertain461"/>
      <w:r w:rsidRPr="00431D9E">
        <w:rPr>
          <w:rFonts w:ascii="Times New Roman" w:hAnsi="Times New Roman" w:cs="Times New Roman"/>
          <w:snapToGrid w:val="0"/>
          <w:sz w:val="24"/>
          <w:szCs w:val="24"/>
        </w:rPr>
        <w:t>возможного</w:t>
      </w:r>
      <w:bookmarkEnd w:id="11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ущерба и разработки м</w:t>
      </w:r>
      <w:bookmarkStart w:id="120" w:name="OCRUncertain46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2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роприятий по </w:t>
      </w:r>
      <w:bookmarkStart w:id="121" w:name="OCRUncertain46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21"/>
      <w:r w:rsidRPr="00431D9E">
        <w:rPr>
          <w:rFonts w:ascii="Times New Roman" w:hAnsi="Times New Roman" w:cs="Times New Roman"/>
          <w:snapToGrid w:val="0"/>
          <w:sz w:val="24"/>
          <w:szCs w:val="24"/>
        </w:rPr>
        <w:t>го минимизации.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В данном разд</w:t>
      </w:r>
      <w:bookmarkStart w:id="122" w:name="OCRUncertain464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е</w:t>
      </w:r>
      <w:bookmarkEnd w:id="122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л</w:t>
      </w:r>
      <w:bookmarkStart w:id="123" w:name="OCRUncertain465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е</w:t>
      </w:r>
      <w:bookmarkEnd w:id="123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должны </w:t>
      </w:r>
      <w:bookmarkStart w:id="124" w:name="OCRUncertain466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найти</w:t>
      </w:r>
      <w:bookmarkEnd w:id="124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отр</w:t>
      </w:r>
      <w:bookmarkStart w:id="125" w:name="OCRUncertain467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а</w:t>
      </w:r>
      <w:bookmarkEnd w:id="125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ж</w:t>
      </w:r>
      <w:bookmarkStart w:id="126" w:name="OCRUncertain468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е</w:t>
      </w:r>
      <w:bookmarkEnd w:id="126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ни</w:t>
      </w:r>
      <w:bookmarkStart w:id="127" w:name="OCRUncertain469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е</w:t>
      </w:r>
      <w:bookmarkEnd w:id="127"/>
      <w:r w:rsidRPr="00431D9E">
        <w:rPr>
          <w:rFonts w:ascii="Times New Roman" w:hAnsi="Times New Roman" w:cs="Times New Roman"/>
          <w:snapToGrid w:val="0"/>
          <w:sz w:val="24"/>
          <w:szCs w:val="24"/>
          <w:u w:val="single"/>
        </w:rPr>
        <w:t>:</w:t>
      </w:r>
    </w:p>
    <w:p w:rsidR="00431D9E" w:rsidRPr="00431D9E" w:rsidRDefault="00431D9E" w:rsidP="00431D9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1) характ</w:t>
      </w:r>
      <w:bookmarkStart w:id="128" w:name="OCRUncertain47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28"/>
      <w:r w:rsidRPr="00431D9E">
        <w:rPr>
          <w:rFonts w:ascii="Times New Roman" w:hAnsi="Times New Roman" w:cs="Times New Roman"/>
          <w:snapToGrid w:val="0"/>
          <w:sz w:val="24"/>
          <w:szCs w:val="24"/>
        </w:rPr>
        <w:t>ристика степ</w:t>
      </w:r>
      <w:bookmarkStart w:id="129" w:name="OCRUncertain47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2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ни риска </w:t>
      </w:r>
      <w:bookmarkStart w:id="130" w:name="OCRUncertain472"/>
      <w:r w:rsidRPr="00431D9E">
        <w:rPr>
          <w:rFonts w:ascii="Times New Roman" w:hAnsi="Times New Roman" w:cs="Times New Roman"/>
          <w:snapToGrid w:val="0"/>
          <w:sz w:val="24"/>
          <w:szCs w:val="24"/>
        </w:rPr>
        <w:t>коммерческо</w:t>
      </w:r>
      <w:bookmarkEnd w:id="130"/>
      <w:r w:rsidRPr="00431D9E">
        <w:rPr>
          <w:rFonts w:ascii="Times New Roman" w:hAnsi="Times New Roman" w:cs="Times New Roman"/>
          <w:snapToGrid w:val="0"/>
          <w:sz w:val="24"/>
          <w:szCs w:val="24"/>
        </w:rPr>
        <w:t>й неудачи для данной сф</w:t>
      </w:r>
      <w:bookmarkStart w:id="131" w:name="OCRUncertain47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31"/>
      <w:r w:rsidRPr="00431D9E">
        <w:rPr>
          <w:rFonts w:ascii="Times New Roman" w:hAnsi="Times New Roman" w:cs="Times New Roman"/>
          <w:snapToGrid w:val="0"/>
          <w:sz w:val="24"/>
          <w:szCs w:val="24"/>
        </w:rPr>
        <w:t>ры би</w:t>
      </w:r>
      <w:bookmarkStart w:id="132" w:name="OCRUncertain474"/>
      <w:r w:rsidRPr="00431D9E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132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Start w:id="133" w:name="OCRUncertain47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33"/>
      <w:r w:rsidRPr="00431D9E">
        <w:rPr>
          <w:rFonts w:ascii="Times New Roman" w:hAnsi="Times New Roman" w:cs="Times New Roman"/>
          <w:snapToGrid w:val="0"/>
          <w:sz w:val="24"/>
          <w:szCs w:val="24"/>
        </w:rPr>
        <w:t>са, т.е. н</w:t>
      </w:r>
      <w:bookmarkStart w:id="134" w:name="OCRUncertain47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34"/>
      <w:r w:rsidRPr="00431D9E">
        <w:rPr>
          <w:rFonts w:ascii="Times New Roman" w:hAnsi="Times New Roman" w:cs="Times New Roman"/>
          <w:snapToGrid w:val="0"/>
          <w:sz w:val="24"/>
          <w:szCs w:val="24"/>
        </w:rPr>
        <w:t>обходимо опр</w:t>
      </w:r>
      <w:bookmarkStart w:id="135" w:name="OCRUncertain47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35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Start w:id="136" w:name="OCRUncertain47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3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лить: </w:t>
      </w:r>
    </w:p>
    <w:p w:rsidR="00431D9E" w:rsidRPr="00431D9E" w:rsidRDefault="00431D9E" w:rsidP="00431D9E">
      <w:pPr>
        <w:pStyle w:val="2"/>
        <w:spacing w:line="360" w:lineRule="auto"/>
        <w:ind w:left="1134" w:hanging="283"/>
        <w:rPr>
          <w:szCs w:val="24"/>
        </w:rPr>
      </w:pPr>
      <w:r w:rsidRPr="00431D9E">
        <w:rPr>
          <w:szCs w:val="24"/>
        </w:rPr>
        <w:t>а) область пр</w:t>
      </w:r>
      <w:bookmarkStart w:id="137" w:name="OCRUncertain479"/>
      <w:r w:rsidRPr="00431D9E">
        <w:rPr>
          <w:szCs w:val="24"/>
        </w:rPr>
        <w:t>е</w:t>
      </w:r>
      <w:bookmarkEnd w:id="137"/>
      <w:r w:rsidRPr="00431D9E">
        <w:rPr>
          <w:szCs w:val="24"/>
        </w:rPr>
        <w:t>дпринимательства, к которой относится би</w:t>
      </w:r>
      <w:bookmarkStart w:id="138" w:name="OCRUncertain480"/>
      <w:r w:rsidRPr="00431D9E">
        <w:rPr>
          <w:szCs w:val="24"/>
        </w:rPr>
        <w:t>з</w:t>
      </w:r>
      <w:bookmarkEnd w:id="138"/>
      <w:r w:rsidRPr="00431D9E">
        <w:rPr>
          <w:szCs w:val="24"/>
        </w:rPr>
        <w:t>нес (</w:t>
      </w:r>
      <w:proofErr w:type="gramStart"/>
      <w:r w:rsidRPr="00431D9E">
        <w:rPr>
          <w:szCs w:val="24"/>
        </w:rPr>
        <w:t>к</w:t>
      </w:r>
      <w:proofErr w:type="gramEnd"/>
      <w:r w:rsidRPr="00431D9E">
        <w:rPr>
          <w:szCs w:val="24"/>
        </w:rPr>
        <w:t xml:space="preserve"> хорошо осво</w:t>
      </w:r>
      <w:bookmarkStart w:id="139" w:name="OCRUncertain481"/>
      <w:r w:rsidRPr="00431D9E">
        <w:rPr>
          <w:szCs w:val="24"/>
        </w:rPr>
        <w:t>е</w:t>
      </w:r>
      <w:bookmarkEnd w:id="139"/>
      <w:r w:rsidRPr="00431D9E">
        <w:rPr>
          <w:szCs w:val="24"/>
        </w:rPr>
        <w:t>нной, новой, осваиваемой, н</w:t>
      </w:r>
      <w:bookmarkStart w:id="140" w:name="OCRUncertain482"/>
      <w:r w:rsidRPr="00431D9E">
        <w:rPr>
          <w:szCs w:val="24"/>
        </w:rPr>
        <w:t>е</w:t>
      </w:r>
      <w:bookmarkEnd w:id="140"/>
      <w:r w:rsidRPr="00431D9E">
        <w:rPr>
          <w:szCs w:val="24"/>
        </w:rPr>
        <w:t>осво</w:t>
      </w:r>
      <w:bookmarkStart w:id="141" w:name="OCRUncertain483"/>
      <w:r w:rsidRPr="00431D9E">
        <w:rPr>
          <w:szCs w:val="24"/>
        </w:rPr>
        <w:t>е</w:t>
      </w:r>
      <w:bookmarkEnd w:id="141"/>
      <w:r w:rsidRPr="00431D9E">
        <w:rPr>
          <w:szCs w:val="24"/>
        </w:rPr>
        <w:t>нной);</w:t>
      </w:r>
    </w:p>
    <w:p w:rsidR="00431D9E" w:rsidRPr="00431D9E" w:rsidRDefault="00431D9E" w:rsidP="00431D9E">
      <w:pPr>
        <w:widowControl w:val="0"/>
        <w:spacing w:line="360" w:lineRule="auto"/>
        <w:ind w:left="1134" w:hanging="283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6)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уро</w:t>
      </w:r>
      <w:bookmarkStart w:id="142" w:name="OCRUncertain484"/>
      <w:r w:rsidRPr="00431D9E">
        <w:rPr>
          <w:rFonts w:ascii="Times New Roman" w:hAnsi="Times New Roman" w:cs="Times New Roman"/>
          <w:snapToGrid w:val="0"/>
          <w:sz w:val="24"/>
          <w:szCs w:val="24"/>
        </w:rPr>
        <w:t>ве</w:t>
      </w:r>
      <w:bookmarkEnd w:id="142"/>
      <w:r w:rsidRPr="00431D9E">
        <w:rPr>
          <w:rFonts w:ascii="Times New Roman" w:hAnsi="Times New Roman" w:cs="Times New Roman"/>
          <w:snapToGrid w:val="0"/>
          <w:sz w:val="24"/>
          <w:szCs w:val="24"/>
        </w:rPr>
        <w:t>нь риска для данной области предпринимат</w:t>
      </w:r>
      <w:bookmarkStart w:id="143" w:name="OCRUncertain48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43"/>
      <w:r w:rsidRPr="00431D9E">
        <w:rPr>
          <w:rFonts w:ascii="Times New Roman" w:hAnsi="Times New Roman" w:cs="Times New Roman"/>
          <w:snapToGrid w:val="0"/>
          <w:sz w:val="24"/>
          <w:szCs w:val="24"/>
        </w:rPr>
        <w:t>льства (высокий</w:t>
      </w:r>
      <w:bookmarkStart w:id="144" w:name="OCRUncertain486"/>
      <w:r w:rsidRPr="00431D9E">
        <w:rPr>
          <w:rFonts w:ascii="Times New Roman" w:hAnsi="Times New Roman" w:cs="Times New Roman"/>
          <w:snapToGrid w:val="0"/>
          <w:sz w:val="24"/>
          <w:szCs w:val="24"/>
        </w:rPr>
        <w:t>,</w:t>
      </w:r>
      <w:bookmarkEnd w:id="14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ср</w:t>
      </w:r>
      <w:bookmarkStart w:id="145" w:name="OCRUncertain48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45"/>
      <w:r w:rsidRPr="00431D9E">
        <w:rPr>
          <w:rFonts w:ascii="Times New Roman" w:hAnsi="Times New Roman" w:cs="Times New Roman"/>
          <w:snapToGrid w:val="0"/>
          <w:sz w:val="24"/>
          <w:szCs w:val="24"/>
        </w:rPr>
        <w:t>дний, низки</w:t>
      </w:r>
      <w:bookmarkStart w:id="146" w:name="OCRUncertain488"/>
      <w:r w:rsidRPr="00431D9E">
        <w:rPr>
          <w:rFonts w:ascii="Times New Roman" w:hAnsi="Times New Roman" w:cs="Times New Roman"/>
          <w:snapToGrid w:val="0"/>
          <w:sz w:val="24"/>
          <w:szCs w:val="24"/>
        </w:rPr>
        <w:t>й</w:t>
      </w:r>
      <w:bookmarkEnd w:id="146"/>
      <w:r w:rsidRPr="00431D9E">
        <w:rPr>
          <w:rFonts w:ascii="Times New Roman" w:hAnsi="Times New Roman" w:cs="Times New Roman"/>
          <w:snapToGrid w:val="0"/>
          <w:sz w:val="24"/>
          <w:szCs w:val="24"/>
        </w:rPr>
        <w:t>):</w:t>
      </w:r>
    </w:p>
    <w:p w:rsidR="00431D9E" w:rsidRPr="00431D9E" w:rsidRDefault="00431D9E" w:rsidP="00431D9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lastRenderedPageBreak/>
        <w:t>2)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конкретны</w:t>
      </w:r>
      <w:bookmarkStart w:id="147" w:name="OCRUncertain48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4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виды рисков для данного д</w:t>
      </w:r>
      <w:bookmarkStart w:id="148" w:name="OCRUncertain49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48"/>
      <w:r w:rsidRPr="00431D9E">
        <w:rPr>
          <w:rFonts w:ascii="Times New Roman" w:hAnsi="Times New Roman" w:cs="Times New Roman"/>
          <w:snapToGrid w:val="0"/>
          <w:sz w:val="24"/>
          <w:szCs w:val="24"/>
        </w:rPr>
        <w:t>ла и риски, которы</w:t>
      </w:r>
      <w:bookmarkStart w:id="149" w:name="OCRUncertain49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4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ц</w:t>
      </w:r>
      <w:bookmarkStart w:id="150" w:name="OCRUncertain49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50"/>
      <w:r w:rsidRPr="00431D9E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Start w:id="151" w:name="OCRUncertain49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51"/>
      <w:r w:rsidRPr="00431D9E">
        <w:rPr>
          <w:rFonts w:ascii="Times New Roman" w:hAnsi="Times New Roman" w:cs="Times New Roman"/>
          <w:snapToGrid w:val="0"/>
          <w:sz w:val="24"/>
          <w:szCs w:val="24"/>
        </w:rPr>
        <w:t>соо</w:t>
      </w:r>
      <w:bookmarkStart w:id="152" w:name="OCRUncertain494"/>
      <w:r w:rsidRPr="00431D9E">
        <w:rPr>
          <w:rFonts w:ascii="Times New Roman" w:hAnsi="Times New Roman" w:cs="Times New Roman"/>
          <w:snapToGrid w:val="0"/>
          <w:sz w:val="24"/>
          <w:szCs w:val="24"/>
        </w:rPr>
        <w:t>б</w:t>
      </w:r>
      <w:bookmarkEnd w:id="152"/>
      <w:r w:rsidRPr="00431D9E">
        <w:rPr>
          <w:rFonts w:ascii="Times New Roman" w:hAnsi="Times New Roman" w:cs="Times New Roman"/>
          <w:snapToGrid w:val="0"/>
          <w:sz w:val="24"/>
          <w:szCs w:val="24"/>
        </w:rPr>
        <w:t>разно страховать, а такж</w:t>
      </w:r>
      <w:bookmarkStart w:id="153" w:name="OCRUncertain49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5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наибол</w:t>
      </w:r>
      <w:bookmarkStart w:id="154" w:name="OCRUncertain496"/>
      <w:r w:rsidRPr="00431D9E">
        <w:rPr>
          <w:rFonts w:ascii="Times New Roman" w:hAnsi="Times New Roman" w:cs="Times New Roman"/>
          <w:snapToGrid w:val="0"/>
          <w:sz w:val="24"/>
          <w:szCs w:val="24"/>
        </w:rPr>
        <w:t>ее</w:t>
      </w:r>
      <w:bookmarkEnd w:id="15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существенны</w:t>
      </w:r>
      <w:bookmarkStart w:id="155" w:name="OCRUncertain49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5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виды риска</w:t>
      </w:r>
      <w:bookmarkStart w:id="156" w:name="OCRUncertain498"/>
      <w:r w:rsidRPr="00431D9E">
        <w:rPr>
          <w:rFonts w:ascii="Times New Roman" w:hAnsi="Times New Roman" w:cs="Times New Roman"/>
          <w:snapToGrid w:val="0"/>
          <w:sz w:val="24"/>
          <w:szCs w:val="24"/>
        </w:rPr>
        <w:t>,</w:t>
      </w:r>
      <w:bookmarkEnd w:id="15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не связанны</w:t>
      </w:r>
      <w:bookmarkStart w:id="157" w:name="OCRUncertain49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5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со страхованием и требующи</w:t>
      </w:r>
      <w:bookmarkStart w:id="158" w:name="OCRUncertain50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5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исполь</w:t>
      </w:r>
      <w:bookmarkStart w:id="159" w:name="OCRUncertain501"/>
      <w:r w:rsidRPr="00431D9E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159"/>
      <w:r w:rsidRPr="00431D9E">
        <w:rPr>
          <w:rFonts w:ascii="Times New Roman" w:hAnsi="Times New Roman" w:cs="Times New Roman"/>
          <w:snapToGrid w:val="0"/>
          <w:sz w:val="24"/>
          <w:szCs w:val="24"/>
        </w:rPr>
        <w:t>ования сп</w:t>
      </w:r>
      <w:bookmarkStart w:id="160" w:name="OCRUncertain50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0"/>
      <w:r w:rsidRPr="00431D9E">
        <w:rPr>
          <w:rFonts w:ascii="Times New Roman" w:hAnsi="Times New Roman" w:cs="Times New Roman"/>
          <w:snapToGrid w:val="0"/>
          <w:sz w:val="24"/>
          <w:szCs w:val="24"/>
        </w:rPr>
        <w:t>циальных способов ум</w:t>
      </w:r>
      <w:bookmarkStart w:id="161" w:name="OCRUncertain50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1"/>
      <w:r w:rsidRPr="00431D9E">
        <w:rPr>
          <w:rFonts w:ascii="Times New Roman" w:hAnsi="Times New Roman" w:cs="Times New Roman"/>
          <w:snapToGrid w:val="0"/>
          <w:sz w:val="24"/>
          <w:szCs w:val="24"/>
        </w:rPr>
        <w:t>ньшения негативных посл</w:t>
      </w:r>
      <w:bookmarkStart w:id="162" w:name="OCRUncertain50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2"/>
      <w:r w:rsidRPr="00431D9E">
        <w:rPr>
          <w:rFonts w:ascii="Times New Roman" w:hAnsi="Times New Roman" w:cs="Times New Roman"/>
          <w:snapToGrid w:val="0"/>
          <w:sz w:val="24"/>
          <w:szCs w:val="24"/>
        </w:rPr>
        <w:t>дствий,</w:t>
      </w:r>
    </w:p>
    <w:p w:rsidR="00431D9E" w:rsidRPr="00431D9E" w:rsidRDefault="00431D9E" w:rsidP="00431D9E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3)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м</w:t>
      </w:r>
      <w:bookmarkStart w:id="163" w:name="OCRUncertain50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3"/>
      <w:r w:rsidRPr="00431D9E">
        <w:rPr>
          <w:rFonts w:ascii="Times New Roman" w:hAnsi="Times New Roman" w:cs="Times New Roman"/>
          <w:snapToGrid w:val="0"/>
          <w:sz w:val="24"/>
          <w:szCs w:val="24"/>
        </w:rPr>
        <w:t>роприятия по ум</w:t>
      </w:r>
      <w:bookmarkStart w:id="164" w:name="OCRUncertain50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4"/>
      <w:r w:rsidRPr="00431D9E">
        <w:rPr>
          <w:rFonts w:ascii="Times New Roman" w:hAnsi="Times New Roman" w:cs="Times New Roman"/>
          <w:snapToGrid w:val="0"/>
          <w:sz w:val="24"/>
          <w:szCs w:val="24"/>
        </w:rPr>
        <w:t>ньш</w:t>
      </w:r>
      <w:bookmarkStart w:id="165" w:name="OCRUncertain50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5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нию ущ</w:t>
      </w:r>
      <w:bookmarkStart w:id="166" w:name="OCRUncertain50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рба, связанного с предпринимательским риском, т.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>. следу</w:t>
      </w:r>
      <w:bookmarkStart w:id="167" w:name="OCRUncertain50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7"/>
      <w:r w:rsidRPr="00431D9E">
        <w:rPr>
          <w:rFonts w:ascii="Times New Roman" w:hAnsi="Times New Roman" w:cs="Times New Roman"/>
          <w:snapToGrid w:val="0"/>
          <w:sz w:val="24"/>
          <w:szCs w:val="24"/>
        </w:rPr>
        <w:t>т опр</w:t>
      </w:r>
      <w:bookmarkStart w:id="168" w:name="OCRUncertain51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68"/>
      <w:r w:rsidRPr="00431D9E">
        <w:rPr>
          <w:rFonts w:ascii="Times New Roman" w:hAnsi="Times New Roman" w:cs="Times New Roman"/>
          <w:snapToGrid w:val="0"/>
          <w:sz w:val="24"/>
          <w:szCs w:val="24"/>
        </w:rPr>
        <w:t>дел</w:t>
      </w:r>
      <w:bookmarkStart w:id="169" w:name="OCRUncertain511"/>
      <w:r w:rsidRPr="00431D9E">
        <w:rPr>
          <w:rFonts w:ascii="Times New Roman" w:hAnsi="Times New Roman" w:cs="Times New Roman"/>
          <w:snapToGrid w:val="0"/>
          <w:sz w:val="24"/>
          <w:szCs w:val="24"/>
        </w:rPr>
        <w:t>я</w:t>
      </w:r>
      <w:bookmarkEnd w:id="16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ть: </w:t>
      </w:r>
    </w:p>
    <w:p w:rsidR="00431D9E" w:rsidRPr="00431D9E" w:rsidRDefault="00431D9E" w:rsidP="00431D9E">
      <w:pPr>
        <w:widowControl w:val="0"/>
        <w:spacing w:line="360" w:lineRule="auto"/>
        <w:ind w:left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а) к каким страховым организациям планируется обратиться; </w:t>
      </w:r>
    </w:p>
    <w:p w:rsidR="00431D9E" w:rsidRPr="00431D9E" w:rsidRDefault="00431D9E" w:rsidP="00431D9E">
      <w:pPr>
        <w:widowControl w:val="0"/>
        <w:spacing w:line="360" w:lineRule="auto"/>
        <w:ind w:left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б) каки</w:t>
      </w:r>
      <w:bookmarkStart w:id="170" w:name="OCRUncertain51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7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типы договоров о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страховании</w:t>
      </w:r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 на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какие</w:t>
      </w:r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суммы планиру</w:t>
      </w:r>
      <w:bookmarkStart w:id="171" w:name="OCRUncertain51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7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тся заключить; </w:t>
      </w:r>
    </w:p>
    <w:p w:rsidR="00431D9E" w:rsidRPr="00431D9E" w:rsidRDefault="00431D9E" w:rsidP="00431D9E">
      <w:pPr>
        <w:widowControl w:val="0"/>
        <w:spacing w:line="360" w:lineRule="auto"/>
        <w:ind w:left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в) мероприятия по не страхуемым </w:t>
      </w:r>
      <w:bookmarkStart w:id="172" w:name="OCRUncertain515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17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идам риска; </w:t>
      </w:r>
    </w:p>
    <w:p w:rsidR="00431D9E" w:rsidRPr="00431D9E" w:rsidRDefault="00431D9E" w:rsidP="00431D9E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4)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расч</w:t>
      </w:r>
      <w:bookmarkStart w:id="173" w:name="OCRUncertain51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73"/>
      <w:r w:rsidRPr="00431D9E">
        <w:rPr>
          <w:rFonts w:ascii="Times New Roman" w:hAnsi="Times New Roman" w:cs="Times New Roman"/>
          <w:snapToGrid w:val="0"/>
          <w:sz w:val="24"/>
          <w:szCs w:val="24"/>
        </w:rPr>
        <w:t>т р</w:t>
      </w:r>
      <w:bookmarkStart w:id="174" w:name="OCRUncertain51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74"/>
      <w:r w:rsidRPr="00431D9E">
        <w:rPr>
          <w:rFonts w:ascii="Times New Roman" w:hAnsi="Times New Roman" w:cs="Times New Roman"/>
          <w:snapToGrid w:val="0"/>
          <w:sz w:val="24"/>
          <w:szCs w:val="24"/>
        </w:rPr>
        <w:t>нтаб</w:t>
      </w:r>
      <w:bookmarkStart w:id="175" w:name="OCRUncertain51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7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льности </w:t>
      </w:r>
      <w:bookmarkStart w:id="176" w:name="OCRUncertain519"/>
      <w:r w:rsidRPr="00431D9E">
        <w:rPr>
          <w:rFonts w:ascii="Times New Roman" w:hAnsi="Times New Roman" w:cs="Times New Roman"/>
          <w:snapToGrid w:val="0"/>
          <w:sz w:val="24"/>
          <w:szCs w:val="24"/>
        </w:rPr>
        <w:t>де</w:t>
      </w:r>
      <w:bookmarkEnd w:id="176"/>
      <w:r w:rsidRPr="00431D9E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Start w:id="177" w:name="OCRUncertain520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17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 учетом риска, а также с уч</w:t>
      </w:r>
      <w:bookmarkStart w:id="178" w:name="OCRUncertain52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78"/>
      <w:r w:rsidRPr="00431D9E">
        <w:rPr>
          <w:rFonts w:ascii="Times New Roman" w:hAnsi="Times New Roman" w:cs="Times New Roman"/>
          <w:snapToGrid w:val="0"/>
          <w:sz w:val="24"/>
          <w:szCs w:val="24"/>
        </w:rPr>
        <w:t>том пр</w:t>
      </w:r>
      <w:bookmarkStart w:id="179" w:name="OCRUncertain52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79"/>
      <w:r w:rsidRPr="00431D9E">
        <w:rPr>
          <w:rFonts w:ascii="Times New Roman" w:hAnsi="Times New Roman" w:cs="Times New Roman"/>
          <w:snapToGrid w:val="0"/>
          <w:sz w:val="24"/>
          <w:szCs w:val="24"/>
        </w:rPr>
        <w:t>длагаемых мероприятий по сниж</w:t>
      </w:r>
      <w:bookmarkStart w:id="180" w:name="OCRUncertain52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80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нию риска. Рентаб</w:t>
      </w:r>
      <w:bookmarkStart w:id="181" w:name="OCRUncertain52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81"/>
      <w:r w:rsidRPr="00431D9E">
        <w:rPr>
          <w:rFonts w:ascii="Times New Roman" w:hAnsi="Times New Roman" w:cs="Times New Roman"/>
          <w:snapToGrid w:val="0"/>
          <w:sz w:val="24"/>
          <w:szCs w:val="24"/>
        </w:rPr>
        <w:t>льность дела с уч</w:t>
      </w:r>
      <w:bookmarkStart w:id="182" w:name="OCRUncertain52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82"/>
      <w:r w:rsidRPr="00431D9E">
        <w:rPr>
          <w:rFonts w:ascii="Times New Roman" w:hAnsi="Times New Roman" w:cs="Times New Roman"/>
          <w:snapToGrid w:val="0"/>
          <w:sz w:val="24"/>
          <w:szCs w:val="24"/>
        </w:rPr>
        <w:t>том риска можно определить по формул</w:t>
      </w:r>
      <w:bookmarkStart w:id="183" w:name="OCRUncertain52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83"/>
      <w:r w:rsidRPr="00431D9E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431D9E" w:rsidRPr="00431D9E" w:rsidRDefault="00431D9E" w:rsidP="00431D9E">
      <w:pPr>
        <w:widowControl w:val="0"/>
        <w:spacing w:line="360" w:lineRule="auto"/>
        <w:ind w:firstLine="54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bookmarkStart w:id="184" w:name="OCRUncertain527"/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Рр</w:t>
      </w:r>
      <w:bookmarkEnd w:id="184"/>
      <w:proofErr w:type="spell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185" w:name="OCRUncertain528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=</w:t>
      </w:r>
      <w:bookmarkEnd w:id="18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186" w:name="OCRUncertain529"/>
      <w:r w:rsidRPr="00431D9E">
        <w:rPr>
          <w:rFonts w:ascii="Times New Roman" w:hAnsi="Times New Roman" w:cs="Times New Roman"/>
          <w:snapToGrid w:val="0"/>
          <w:sz w:val="24"/>
          <w:szCs w:val="24"/>
        </w:rPr>
        <w:t>(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Вту</w:t>
      </w:r>
      <w:bookmarkEnd w:id="186"/>
      <w:proofErr w:type="spell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187" w:name="OCRUncertain531"/>
      <w:r w:rsidRPr="00431D9E">
        <w:rPr>
          <w:rFonts w:ascii="Times New Roman" w:eastAsia="Times New Roman" w:hAnsi="Times New Roman" w:cs="Times New Roman"/>
          <w:snapToGrid w:val="0"/>
          <w:position w:val="-4"/>
          <w:sz w:val="24"/>
          <w:szCs w:val="24"/>
        </w:rPr>
        <w:object w:dxaOrig="19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9.65pt" o:ole="" fillcolor="window">
            <v:imagedata r:id="rId6" o:title=""/>
          </v:shape>
          <o:OLEObject Type="Embed" ProgID="Equation.3" ShapeID="_x0000_i1025" DrawAspect="Content" ObjectID="_1476004710" r:id="rId7"/>
        </w:objec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Дпо</w:t>
      </w:r>
      <w:bookmarkEnd w:id="187"/>
      <w:proofErr w:type="spell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31D9E">
        <w:rPr>
          <w:rFonts w:ascii="Times New Roman" w:eastAsia="Times New Roman" w:hAnsi="Times New Roman" w:cs="Times New Roman"/>
          <w:snapToGrid w:val="0"/>
          <w:position w:val="-4"/>
          <w:sz w:val="24"/>
          <w:szCs w:val="24"/>
        </w:rPr>
        <w:object w:dxaOrig="195" w:dyaOrig="195">
          <v:shape id="_x0000_i1026" type="#_x0000_t75" style="width:9.65pt;height:9.65pt" o:ole="" fillcolor="window">
            <v:imagedata r:id="rId6" o:title=""/>
          </v:shape>
          <o:OLEObject Type="Embed" ProgID="Equation.3" ShapeID="_x0000_i1026" DrawAspect="Content" ObjectID="_1476004711" r:id="rId8"/>
        </w:objec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188" w:name="OCRUncertain533"/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Пч</w:t>
      </w:r>
      <w:proofErr w:type="spellEnd"/>
      <w:r w:rsidRPr="00431D9E">
        <w:rPr>
          <w:rFonts w:ascii="Times New Roman" w:hAnsi="Times New Roman" w:cs="Times New Roman"/>
          <w:snapToGrid w:val="0"/>
          <w:sz w:val="24"/>
          <w:szCs w:val="24"/>
        </w:rPr>
        <w:t>)</w:t>
      </w:r>
      <w:bookmarkEnd w:id="188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189" w:name="OCRUncertain534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/</w:t>
      </w:r>
      <w:bookmarkEnd w:id="18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С/с,</w:t>
      </w:r>
    </w:p>
    <w:p w:rsidR="00431D9E" w:rsidRPr="00431D9E" w:rsidRDefault="00431D9E" w:rsidP="00431D9E">
      <w:pPr>
        <w:widowControl w:val="0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где 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Вту</w:t>
      </w:r>
      <w:proofErr w:type="spell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</w:t>
      </w:r>
      <w:bookmarkStart w:id="190" w:name="OCRUncertain53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0"/>
      <w:r w:rsidRPr="00431D9E">
        <w:rPr>
          <w:rFonts w:ascii="Times New Roman" w:hAnsi="Times New Roman" w:cs="Times New Roman"/>
          <w:snapToGrid w:val="0"/>
          <w:sz w:val="24"/>
          <w:szCs w:val="24"/>
        </w:rPr>
        <w:t>роятность т</w:t>
      </w:r>
      <w:bookmarkStart w:id="191" w:name="OCRUncertain53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1"/>
      <w:r w:rsidRPr="00431D9E">
        <w:rPr>
          <w:rFonts w:ascii="Times New Roman" w:hAnsi="Times New Roman" w:cs="Times New Roman"/>
          <w:snapToGrid w:val="0"/>
          <w:sz w:val="24"/>
          <w:szCs w:val="24"/>
        </w:rPr>
        <w:t>хнич</w:t>
      </w:r>
      <w:bookmarkStart w:id="192" w:name="OCRUncertain53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2"/>
      <w:r w:rsidRPr="00431D9E">
        <w:rPr>
          <w:rFonts w:ascii="Times New Roman" w:hAnsi="Times New Roman" w:cs="Times New Roman"/>
          <w:snapToGrid w:val="0"/>
          <w:sz w:val="24"/>
          <w:szCs w:val="24"/>
        </w:rPr>
        <w:t>ского усп</w:t>
      </w:r>
      <w:bookmarkStart w:id="193" w:name="OCRUncertain53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ха, 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Дпо</w:t>
      </w:r>
      <w:proofErr w:type="spell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доля продаваемого объ</w:t>
      </w:r>
      <w:bookmarkStart w:id="194" w:name="OCRUncertain53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ма, 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Пч</w:t>
      </w:r>
      <w:proofErr w:type="spell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чистая прибыль,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>/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себ</w:t>
      </w:r>
      <w:bookmarkStart w:id="195" w:name="OCRUncertain54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5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стоимость (общи</w:t>
      </w:r>
      <w:bookmarkStart w:id="196" w:name="OCRUncertain54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изд</w:t>
      </w:r>
      <w:bookmarkStart w:id="197" w:name="OCRUncertain54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7"/>
      <w:r w:rsidRPr="00431D9E">
        <w:rPr>
          <w:rFonts w:ascii="Times New Roman" w:hAnsi="Times New Roman" w:cs="Times New Roman"/>
          <w:snapToGrid w:val="0"/>
          <w:sz w:val="24"/>
          <w:szCs w:val="24"/>
        </w:rPr>
        <w:t>ржки).</w:t>
      </w:r>
    </w:p>
    <w:p w:rsidR="00431D9E" w:rsidRPr="00431D9E" w:rsidRDefault="00431D9E" w:rsidP="00431D9E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b/>
          <w:noProof/>
          <w:snapToGrid w:val="0"/>
          <w:sz w:val="24"/>
          <w:szCs w:val="24"/>
          <w:u w:val="single"/>
        </w:rPr>
        <w:t>9.</w:t>
      </w:r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 Финансовый план.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 данном раздел</w:t>
      </w:r>
      <w:bookmarkStart w:id="198" w:name="OCRUncertain54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обосновывается потр</w:t>
      </w:r>
      <w:bookmarkStart w:id="199" w:name="OCRUncertain54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199"/>
      <w:r w:rsidRPr="00431D9E">
        <w:rPr>
          <w:rFonts w:ascii="Times New Roman" w:hAnsi="Times New Roman" w:cs="Times New Roman"/>
          <w:snapToGrid w:val="0"/>
          <w:sz w:val="24"/>
          <w:szCs w:val="24"/>
        </w:rPr>
        <w:t>бность нового пр</w:t>
      </w:r>
      <w:bookmarkStart w:id="200" w:name="OCRUncertain54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00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дприятия в инвестициях и пок</w:t>
      </w:r>
      <w:bookmarkStart w:id="201" w:name="OCRUncertain546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201"/>
      <w:r w:rsidRPr="00431D9E">
        <w:rPr>
          <w:rFonts w:ascii="Times New Roman" w:hAnsi="Times New Roman" w:cs="Times New Roman"/>
          <w:snapToGrid w:val="0"/>
          <w:sz w:val="24"/>
          <w:szCs w:val="24"/>
        </w:rPr>
        <w:t>зыва</w:t>
      </w:r>
      <w:bookmarkStart w:id="202" w:name="OCRUncertain54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02"/>
      <w:r w:rsidRPr="00431D9E">
        <w:rPr>
          <w:rFonts w:ascii="Times New Roman" w:hAnsi="Times New Roman" w:cs="Times New Roman"/>
          <w:snapToGrid w:val="0"/>
          <w:sz w:val="24"/>
          <w:szCs w:val="24"/>
        </w:rPr>
        <w:t>тся, насколько пр</w:t>
      </w:r>
      <w:bookmarkStart w:id="203" w:name="OCRUncertain54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03"/>
      <w:r w:rsidRPr="00431D9E">
        <w:rPr>
          <w:rFonts w:ascii="Times New Roman" w:hAnsi="Times New Roman" w:cs="Times New Roman"/>
          <w:snapToGrid w:val="0"/>
          <w:sz w:val="24"/>
          <w:szCs w:val="24"/>
        </w:rPr>
        <w:t>длагаемый про</w:t>
      </w:r>
      <w:bookmarkStart w:id="204" w:name="OCRUncertain54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04"/>
      <w:r w:rsidRPr="00431D9E">
        <w:rPr>
          <w:rFonts w:ascii="Times New Roman" w:hAnsi="Times New Roman" w:cs="Times New Roman"/>
          <w:snapToGrid w:val="0"/>
          <w:sz w:val="24"/>
          <w:szCs w:val="24"/>
        </w:rPr>
        <w:t>кт вообще приемлем с эко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номич</w:t>
      </w:r>
      <w:bookmarkStart w:id="205" w:name="OCRUncertain55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05"/>
      <w:r w:rsidRPr="00431D9E">
        <w:rPr>
          <w:rFonts w:ascii="Times New Roman" w:hAnsi="Times New Roman" w:cs="Times New Roman"/>
          <w:snapToGrid w:val="0"/>
          <w:sz w:val="24"/>
          <w:szCs w:val="24"/>
        </w:rPr>
        <w:t>ской точки зр</w:t>
      </w:r>
      <w:bookmarkStart w:id="206" w:name="OCRUncertain55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06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ния.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Финансовый план, как правило, состо</w:t>
      </w:r>
      <w:bookmarkStart w:id="207" w:name="OCRUncertain552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20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 из пяти разделов. 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Во-п</w:t>
      </w:r>
      <w:bookmarkStart w:id="208" w:name="OCRUncertain553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е</w:t>
      </w:r>
      <w:bookmarkEnd w:id="208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рвых,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он должен содержать сводны</w:t>
      </w:r>
      <w:bookmarkStart w:id="209" w:name="OCRUncertain554"/>
      <w:r w:rsidRPr="00431D9E">
        <w:rPr>
          <w:rFonts w:ascii="Times New Roman" w:hAnsi="Times New Roman" w:cs="Times New Roman"/>
          <w:snapToGrid w:val="0"/>
          <w:sz w:val="24"/>
          <w:szCs w:val="24"/>
        </w:rPr>
        <w:t>й</w:t>
      </w:r>
      <w:bookmarkEnd w:id="20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прогно</w:t>
      </w:r>
      <w:bookmarkStart w:id="210" w:name="OCRUncertain555"/>
      <w:r w:rsidRPr="00431D9E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21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доходов и расходов, по крайн</w:t>
      </w:r>
      <w:bookmarkStart w:id="211" w:name="OCRUncertain55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11"/>
      <w:r w:rsidRPr="00431D9E">
        <w:rPr>
          <w:rFonts w:ascii="Times New Roman" w:hAnsi="Times New Roman" w:cs="Times New Roman"/>
          <w:snapToGrid w:val="0"/>
          <w:sz w:val="24"/>
          <w:szCs w:val="24"/>
        </w:rPr>
        <w:t>й мере, на первые три гола, причем первый год долж</w:t>
      </w:r>
      <w:bookmarkStart w:id="212" w:name="OCRUncertain55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12"/>
      <w:r w:rsidRPr="00431D9E">
        <w:rPr>
          <w:rFonts w:ascii="Times New Roman" w:hAnsi="Times New Roman" w:cs="Times New Roman"/>
          <w:snapToGrid w:val="0"/>
          <w:sz w:val="24"/>
          <w:szCs w:val="24"/>
        </w:rPr>
        <w:t>н быть пр</w:t>
      </w:r>
      <w:bookmarkStart w:id="213" w:name="OCRUncertain56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1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дставлен </w:t>
      </w:r>
      <w:bookmarkStart w:id="214" w:name="OCRUncertain561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21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мес</w:t>
      </w:r>
      <w:bookmarkStart w:id="215" w:name="OCRUncertain562"/>
      <w:r w:rsidRPr="00431D9E">
        <w:rPr>
          <w:rFonts w:ascii="Times New Roman" w:hAnsi="Times New Roman" w:cs="Times New Roman"/>
          <w:snapToGrid w:val="0"/>
          <w:sz w:val="24"/>
          <w:szCs w:val="24"/>
        </w:rPr>
        <w:t>я</w:t>
      </w:r>
      <w:bookmarkEnd w:id="215"/>
      <w:r w:rsidRPr="00431D9E">
        <w:rPr>
          <w:rFonts w:ascii="Times New Roman" w:hAnsi="Times New Roman" w:cs="Times New Roman"/>
          <w:snapToGrid w:val="0"/>
          <w:sz w:val="24"/>
          <w:szCs w:val="24"/>
        </w:rPr>
        <w:t>чной разбивк</w:t>
      </w:r>
      <w:bookmarkStart w:id="216" w:name="OCRUncertain56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1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bookmarkStart w:id="217" w:name="OCRUncertain564"/>
      <w:r w:rsidRPr="00431D9E">
        <w:rPr>
          <w:rFonts w:ascii="Times New Roman" w:hAnsi="Times New Roman" w:cs="Times New Roman"/>
          <w:snapToGrid w:val="0"/>
          <w:sz w:val="24"/>
          <w:szCs w:val="24"/>
        </w:rPr>
        <w:t>Сводны</w:t>
      </w:r>
      <w:bookmarkEnd w:id="217"/>
      <w:r w:rsidRPr="00431D9E">
        <w:rPr>
          <w:rFonts w:ascii="Times New Roman" w:hAnsi="Times New Roman" w:cs="Times New Roman"/>
          <w:snapToGrid w:val="0"/>
          <w:sz w:val="24"/>
          <w:szCs w:val="24"/>
        </w:rPr>
        <w:t>й пр</w:t>
      </w:r>
      <w:bookmarkStart w:id="218" w:name="OCRUncertain565"/>
      <w:r w:rsidRPr="00431D9E">
        <w:rPr>
          <w:rFonts w:ascii="Times New Roman" w:hAnsi="Times New Roman" w:cs="Times New Roman"/>
          <w:snapToGrid w:val="0"/>
          <w:sz w:val="24"/>
          <w:szCs w:val="24"/>
        </w:rPr>
        <w:t>о</w:t>
      </w:r>
      <w:bookmarkEnd w:id="218"/>
      <w:r w:rsidRPr="00431D9E">
        <w:rPr>
          <w:rFonts w:ascii="Times New Roman" w:hAnsi="Times New Roman" w:cs="Times New Roman"/>
          <w:snapToGrid w:val="0"/>
          <w:sz w:val="24"/>
          <w:szCs w:val="24"/>
        </w:rPr>
        <w:t>гно</w:t>
      </w:r>
      <w:bookmarkStart w:id="219" w:name="OCRUncertain566"/>
      <w:r w:rsidRPr="00431D9E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21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220" w:name="OCRUncertain567"/>
      <w:r w:rsidRPr="00431D9E">
        <w:rPr>
          <w:rFonts w:ascii="Times New Roman" w:hAnsi="Times New Roman" w:cs="Times New Roman"/>
          <w:snapToGrid w:val="0"/>
          <w:sz w:val="24"/>
          <w:szCs w:val="24"/>
        </w:rPr>
        <w:t>включает</w:t>
      </w:r>
      <w:bookmarkEnd w:id="22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та</w:t>
      </w:r>
      <w:bookmarkStart w:id="221" w:name="OCRUncertain568"/>
      <w:r w:rsidRPr="00431D9E">
        <w:rPr>
          <w:rFonts w:ascii="Times New Roman" w:hAnsi="Times New Roman" w:cs="Times New Roman"/>
          <w:snapToGrid w:val="0"/>
          <w:sz w:val="24"/>
          <w:szCs w:val="24"/>
        </w:rPr>
        <w:t>кие</w:t>
      </w:r>
      <w:bookmarkEnd w:id="22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показат</w:t>
      </w:r>
      <w:bookmarkStart w:id="222" w:name="OCRUncertain56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22"/>
      <w:r w:rsidRPr="00431D9E">
        <w:rPr>
          <w:rFonts w:ascii="Times New Roman" w:hAnsi="Times New Roman" w:cs="Times New Roman"/>
          <w:snapToGrid w:val="0"/>
          <w:sz w:val="24"/>
          <w:szCs w:val="24"/>
        </w:rPr>
        <w:t>ли, как ожида</w:t>
      </w:r>
      <w:bookmarkStart w:id="223" w:name="OCRUncertain57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23"/>
      <w:r w:rsidRPr="00431D9E">
        <w:rPr>
          <w:rFonts w:ascii="Times New Roman" w:hAnsi="Times New Roman" w:cs="Times New Roman"/>
          <w:snapToGrid w:val="0"/>
          <w:sz w:val="24"/>
          <w:szCs w:val="24"/>
        </w:rPr>
        <w:t>мый прогноз продаж, себ</w:t>
      </w:r>
      <w:bookmarkStart w:id="224" w:name="OCRUncertain57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24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стоимость р</w:t>
      </w:r>
      <w:bookmarkStart w:id="225" w:name="OCRUncertain57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2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ализованных товаров и </w:t>
      </w:r>
      <w:bookmarkStart w:id="226" w:name="OCRUncertain573"/>
      <w:r w:rsidRPr="00431D9E">
        <w:rPr>
          <w:rFonts w:ascii="Times New Roman" w:hAnsi="Times New Roman" w:cs="Times New Roman"/>
          <w:snapToGrid w:val="0"/>
          <w:sz w:val="24"/>
          <w:szCs w:val="24"/>
        </w:rPr>
        <w:t>р</w:t>
      </w:r>
      <w:bookmarkEnd w:id="226"/>
      <w:r w:rsidRPr="00431D9E">
        <w:rPr>
          <w:rFonts w:ascii="Times New Roman" w:hAnsi="Times New Roman" w:cs="Times New Roman"/>
          <w:snapToGrid w:val="0"/>
          <w:sz w:val="24"/>
          <w:szCs w:val="24"/>
        </w:rPr>
        <w:t>азличны</w:t>
      </w:r>
      <w:bookmarkStart w:id="227" w:name="OCRUncertain57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2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статьи расходов (данны</w:t>
      </w:r>
      <w:bookmarkStart w:id="228" w:name="OCRUncertain57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2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статьи отражают издерж</w:t>
      </w:r>
      <w:bookmarkStart w:id="229" w:name="OCRUncertain576"/>
      <w:r w:rsidRPr="00431D9E">
        <w:rPr>
          <w:rFonts w:ascii="Times New Roman" w:hAnsi="Times New Roman" w:cs="Times New Roman"/>
          <w:snapToGrid w:val="0"/>
          <w:sz w:val="24"/>
          <w:szCs w:val="24"/>
        </w:rPr>
        <w:t>к</w:t>
      </w:r>
      <w:bookmarkEnd w:id="229"/>
      <w:r w:rsidRPr="00431D9E">
        <w:rPr>
          <w:rFonts w:ascii="Times New Roman" w:hAnsi="Times New Roman" w:cs="Times New Roman"/>
          <w:snapToGrid w:val="0"/>
          <w:sz w:val="24"/>
          <w:szCs w:val="24"/>
        </w:rPr>
        <w:t>и связанны</w:t>
      </w:r>
      <w:bookmarkStart w:id="230" w:name="OCRUncertain57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3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 реализаци</w:t>
      </w:r>
      <w:bookmarkStart w:id="231" w:name="OCRUncertain57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31"/>
      <w:r w:rsidRPr="00431D9E">
        <w:rPr>
          <w:rFonts w:ascii="Times New Roman" w:hAnsi="Times New Roman" w:cs="Times New Roman"/>
          <w:snapToGrid w:val="0"/>
          <w:sz w:val="24"/>
          <w:szCs w:val="24"/>
        </w:rPr>
        <w:t>й товара). В наш</w:t>
      </w:r>
      <w:bookmarkStart w:id="232" w:name="OCRUncertain57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32"/>
      <w:r w:rsidRPr="00431D9E">
        <w:rPr>
          <w:rFonts w:ascii="Times New Roman" w:hAnsi="Times New Roman" w:cs="Times New Roman"/>
          <w:snapToGrid w:val="0"/>
          <w:sz w:val="24"/>
          <w:szCs w:val="24"/>
        </w:rPr>
        <w:t>м случа</w:t>
      </w:r>
      <w:bookmarkStart w:id="233" w:name="OCRUncertain58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3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различные статьи расходов вхо</w:t>
      </w:r>
      <w:bookmarkStart w:id="234" w:name="OCRUncertain581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234"/>
      <w:r w:rsidRPr="00431D9E">
        <w:rPr>
          <w:rFonts w:ascii="Times New Roman" w:hAnsi="Times New Roman" w:cs="Times New Roman"/>
          <w:snapToGrid w:val="0"/>
          <w:sz w:val="24"/>
          <w:szCs w:val="24"/>
        </w:rPr>
        <w:t>ят в с</w:t>
      </w:r>
      <w:bookmarkStart w:id="235" w:name="OCRUncertain58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35"/>
      <w:r w:rsidRPr="00431D9E">
        <w:rPr>
          <w:rFonts w:ascii="Times New Roman" w:hAnsi="Times New Roman" w:cs="Times New Roman"/>
          <w:snapToGrid w:val="0"/>
          <w:sz w:val="24"/>
          <w:szCs w:val="24"/>
        </w:rPr>
        <w:t>б</w:t>
      </w:r>
      <w:bookmarkStart w:id="236" w:name="OCRUncertain58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36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стоимость продукции и выделяются для нагляднос</w:t>
      </w:r>
      <w:bookmarkStart w:id="237" w:name="OCRUncertain584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237"/>
      <w:r w:rsidRPr="00431D9E">
        <w:rPr>
          <w:rFonts w:ascii="Times New Roman" w:hAnsi="Times New Roman" w:cs="Times New Roman"/>
          <w:snapToGrid w:val="0"/>
          <w:sz w:val="24"/>
          <w:szCs w:val="24"/>
        </w:rPr>
        <w:t>и информации. На основе данных по о</w:t>
      </w:r>
      <w:bookmarkStart w:id="238" w:name="OCRUncertain585"/>
      <w:r w:rsidRPr="00431D9E">
        <w:rPr>
          <w:rFonts w:ascii="Times New Roman" w:hAnsi="Times New Roman" w:cs="Times New Roman"/>
          <w:snapToGrid w:val="0"/>
          <w:sz w:val="24"/>
          <w:szCs w:val="24"/>
        </w:rPr>
        <w:t>бъ</w:t>
      </w:r>
      <w:bookmarkEnd w:id="238"/>
      <w:r w:rsidRPr="00431D9E">
        <w:rPr>
          <w:rFonts w:ascii="Times New Roman" w:hAnsi="Times New Roman" w:cs="Times New Roman"/>
          <w:snapToGrid w:val="0"/>
          <w:sz w:val="24"/>
          <w:szCs w:val="24"/>
        </w:rPr>
        <w:t>ему продаж и с</w:t>
      </w:r>
      <w:bookmarkStart w:id="239" w:name="OCRUncertain58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39"/>
      <w:r w:rsidRPr="00431D9E">
        <w:rPr>
          <w:rFonts w:ascii="Times New Roman" w:hAnsi="Times New Roman" w:cs="Times New Roman"/>
          <w:snapToGrid w:val="0"/>
          <w:sz w:val="24"/>
          <w:szCs w:val="24"/>
        </w:rPr>
        <w:t>б</w:t>
      </w:r>
      <w:bookmarkStart w:id="240" w:name="OCRUncertain58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40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стоимости опре</w:t>
      </w:r>
      <w:bookmarkStart w:id="241" w:name="OCRUncertain588"/>
      <w:r w:rsidRPr="00431D9E">
        <w:rPr>
          <w:rFonts w:ascii="Times New Roman" w:hAnsi="Times New Roman" w:cs="Times New Roman"/>
          <w:snapToGrid w:val="0"/>
          <w:sz w:val="24"/>
          <w:szCs w:val="24"/>
        </w:rPr>
        <w:t>де</w:t>
      </w:r>
      <w:bookmarkEnd w:id="241"/>
      <w:r w:rsidRPr="00431D9E">
        <w:rPr>
          <w:rFonts w:ascii="Times New Roman" w:hAnsi="Times New Roman" w:cs="Times New Roman"/>
          <w:snapToGrid w:val="0"/>
          <w:sz w:val="24"/>
          <w:szCs w:val="24"/>
        </w:rPr>
        <w:t>ля</w:t>
      </w:r>
      <w:bookmarkStart w:id="242" w:name="OCRUncertain58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42"/>
      <w:r w:rsidRPr="00431D9E">
        <w:rPr>
          <w:rFonts w:ascii="Times New Roman" w:hAnsi="Times New Roman" w:cs="Times New Roman"/>
          <w:snapToGrid w:val="0"/>
          <w:sz w:val="24"/>
          <w:szCs w:val="24"/>
        </w:rPr>
        <w:t>тся разм</w:t>
      </w:r>
      <w:bookmarkStart w:id="243" w:name="OCRUncertain59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43"/>
      <w:r w:rsidRPr="00431D9E">
        <w:rPr>
          <w:rFonts w:ascii="Times New Roman" w:hAnsi="Times New Roman" w:cs="Times New Roman"/>
          <w:snapToGrid w:val="0"/>
          <w:sz w:val="24"/>
          <w:szCs w:val="24"/>
        </w:rPr>
        <w:t>р валовой прибыли, а зат</w:t>
      </w:r>
      <w:bookmarkStart w:id="244" w:name="OCRUncertain59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44"/>
      <w:r w:rsidRPr="00431D9E">
        <w:rPr>
          <w:rFonts w:ascii="Times New Roman" w:hAnsi="Times New Roman" w:cs="Times New Roman"/>
          <w:snapToGrid w:val="0"/>
          <w:sz w:val="24"/>
          <w:szCs w:val="24"/>
        </w:rPr>
        <w:t>м и чистой.</w:t>
      </w:r>
    </w:p>
    <w:p w:rsidR="00431D9E" w:rsidRPr="00431D9E" w:rsidRDefault="00431D9E" w:rsidP="00431D9E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Во-вторых,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 финансовый план долж</w:t>
      </w:r>
      <w:bookmarkStart w:id="245" w:name="OCRUncertain59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45"/>
      <w:r w:rsidRPr="00431D9E">
        <w:rPr>
          <w:rFonts w:ascii="Times New Roman" w:hAnsi="Times New Roman" w:cs="Times New Roman"/>
          <w:snapToGrid w:val="0"/>
          <w:sz w:val="24"/>
          <w:szCs w:val="24"/>
        </w:rPr>
        <w:t>н входить прогно</w:t>
      </w:r>
      <w:bookmarkStart w:id="246" w:name="OCRUncertain59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з </w:t>
      </w:r>
      <w:bookmarkEnd w:id="246"/>
      <w:r w:rsidRPr="00431D9E">
        <w:rPr>
          <w:rFonts w:ascii="Times New Roman" w:hAnsi="Times New Roman" w:cs="Times New Roman"/>
          <w:snapToGrid w:val="0"/>
          <w:sz w:val="24"/>
          <w:szCs w:val="24"/>
        </w:rPr>
        <w:t>денежной наличности. Такой прогноз соста</w:t>
      </w:r>
      <w:bookmarkStart w:id="247" w:name="OCRUncertain594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247"/>
      <w:r w:rsidRPr="00431D9E">
        <w:rPr>
          <w:rFonts w:ascii="Times New Roman" w:hAnsi="Times New Roman" w:cs="Times New Roman"/>
          <w:snapToGrid w:val="0"/>
          <w:sz w:val="24"/>
          <w:szCs w:val="24"/>
        </w:rPr>
        <w:t>ляется в кал</w:t>
      </w:r>
      <w:bookmarkStart w:id="248" w:name="OCRUncertain59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48"/>
      <w:r w:rsidRPr="00431D9E">
        <w:rPr>
          <w:rFonts w:ascii="Times New Roman" w:hAnsi="Times New Roman" w:cs="Times New Roman"/>
          <w:snapToGrid w:val="0"/>
          <w:sz w:val="24"/>
          <w:szCs w:val="24"/>
        </w:rPr>
        <w:t>ндарном п</w:t>
      </w:r>
      <w:bookmarkStart w:id="249" w:name="OCRUncertain59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49"/>
      <w:r w:rsidRPr="00431D9E">
        <w:rPr>
          <w:rFonts w:ascii="Times New Roman" w:hAnsi="Times New Roman" w:cs="Times New Roman"/>
          <w:snapToGrid w:val="0"/>
          <w:sz w:val="24"/>
          <w:szCs w:val="24"/>
        </w:rPr>
        <w:t>риод</w:t>
      </w:r>
      <w:bookmarkStart w:id="250" w:name="OCRUncertain59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5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аналогично прогнозу доходо</w:t>
      </w:r>
      <w:bookmarkStart w:id="251" w:name="OCRUncertain598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25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 расхо</w:t>
      </w:r>
      <w:bookmarkStart w:id="252" w:name="OCRUncertain599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252"/>
      <w:r w:rsidRPr="00431D9E">
        <w:rPr>
          <w:rFonts w:ascii="Times New Roman" w:hAnsi="Times New Roman" w:cs="Times New Roman"/>
          <w:snapToGrid w:val="0"/>
          <w:sz w:val="24"/>
          <w:szCs w:val="24"/>
        </w:rPr>
        <w:t>ов. Де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н</w:t>
      </w:r>
      <w:bookmarkStart w:id="253" w:name="OCRUncertain60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53"/>
      <w:r w:rsidRPr="00431D9E">
        <w:rPr>
          <w:rFonts w:ascii="Times New Roman" w:hAnsi="Times New Roman" w:cs="Times New Roman"/>
          <w:snapToGrid w:val="0"/>
          <w:sz w:val="24"/>
          <w:szCs w:val="24"/>
        </w:rPr>
        <w:t>жная наличность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это разность м</w:t>
      </w:r>
      <w:bookmarkStart w:id="254" w:name="OCRUncertain601"/>
      <w:r w:rsidRPr="00431D9E">
        <w:rPr>
          <w:rFonts w:ascii="Times New Roman" w:hAnsi="Times New Roman" w:cs="Times New Roman"/>
          <w:snapToGrid w:val="0"/>
          <w:sz w:val="24"/>
          <w:szCs w:val="24"/>
        </w:rPr>
        <w:t>еж</w:t>
      </w:r>
      <w:bookmarkEnd w:id="254"/>
      <w:r w:rsidRPr="00431D9E">
        <w:rPr>
          <w:rFonts w:ascii="Times New Roman" w:hAnsi="Times New Roman" w:cs="Times New Roman"/>
          <w:snapToGrid w:val="0"/>
          <w:sz w:val="24"/>
          <w:szCs w:val="24"/>
        </w:rPr>
        <w:t>ду р</w:t>
      </w:r>
      <w:bookmarkStart w:id="255" w:name="OCRUncertain60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5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альными </w:t>
      </w:r>
      <w:bookmarkStart w:id="256" w:name="OCRUncertain603"/>
      <w:r w:rsidRPr="00431D9E">
        <w:rPr>
          <w:rFonts w:ascii="Times New Roman" w:hAnsi="Times New Roman" w:cs="Times New Roman"/>
          <w:snapToGrid w:val="0"/>
          <w:sz w:val="24"/>
          <w:szCs w:val="24"/>
        </w:rPr>
        <w:t>денежными</w:t>
      </w:r>
      <w:bookmarkEnd w:id="25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поступл</w:t>
      </w:r>
      <w:bookmarkStart w:id="257" w:name="OCRUncertain60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57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ниями и вы</w:t>
      </w:r>
      <w:bookmarkStart w:id="258" w:name="OCRUncertain605"/>
      <w:r w:rsidRPr="00431D9E">
        <w:rPr>
          <w:rFonts w:ascii="Times New Roman" w:hAnsi="Times New Roman" w:cs="Times New Roman"/>
          <w:snapToGrid w:val="0"/>
          <w:sz w:val="24"/>
          <w:szCs w:val="24"/>
        </w:rPr>
        <w:t>п</w:t>
      </w:r>
      <w:bookmarkEnd w:id="258"/>
      <w:r w:rsidRPr="00431D9E">
        <w:rPr>
          <w:rFonts w:ascii="Times New Roman" w:hAnsi="Times New Roman" w:cs="Times New Roman"/>
          <w:snapToGrid w:val="0"/>
          <w:sz w:val="24"/>
          <w:szCs w:val="24"/>
        </w:rPr>
        <w:t>латами. План д</w:t>
      </w:r>
      <w:bookmarkStart w:id="259" w:name="OCRUncertain60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59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Start w:id="260" w:name="OCRUncertain60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0"/>
      <w:r w:rsidRPr="00431D9E">
        <w:rPr>
          <w:rFonts w:ascii="Times New Roman" w:hAnsi="Times New Roman" w:cs="Times New Roman"/>
          <w:snapToGrid w:val="0"/>
          <w:sz w:val="24"/>
          <w:szCs w:val="24"/>
        </w:rPr>
        <w:t>жных поступлений и выплат строится на основ</w:t>
      </w:r>
      <w:bookmarkStart w:id="261" w:name="OCRUncertain60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lastRenderedPageBreak/>
        <w:t>плана доходов и расходов с поправкой на ожида</w:t>
      </w:r>
      <w:bookmarkStart w:id="262" w:name="OCRUncertain60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2"/>
      <w:r w:rsidRPr="00431D9E">
        <w:rPr>
          <w:rFonts w:ascii="Times New Roman" w:hAnsi="Times New Roman" w:cs="Times New Roman"/>
          <w:snapToGrid w:val="0"/>
          <w:sz w:val="24"/>
          <w:szCs w:val="24"/>
        </w:rPr>
        <w:t>мы</w:t>
      </w:r>
      <w:bookmarkStart w:id="263" w:name="OCRUncertain61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лаги. </w:t>
      </w:r>
      <w:bookmarkStart w:id="264" w:name="OCRUncertain61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4"/>
      <w:r w:rsidRPr="00431D9E">
        <w:rPr>
          <w:rFonts w:ascii="Times New Roman" w:hAnsi="Times New Roman" w:cs="Times New Roman"/>
          <w:snapToGrid w:val="0"/>
          <w:sz w:val="24"/>
          <w:szCs w:val="24"/>
        </w:rPr>
        <w:t>сли окаж</w:t>
      </w:r>
      <w:bookmarkStart w:id="265" w:name="OCRUncertain61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5"/>
      <w:r w:rsidRPr="00431D9E">
        <w:rPr>
          <w:rFonts w:ascii="Times New Roman" w:hAnsi="Times New Roman" w:cs="Times New Roman"/>
          <w:snapToGrid w:val="0"/>
          <w:sz w:val="24"/>
          <w:szCs w:val="24"/>
        </w:rPr>
        <w:t>тся, что в каком-то месяце выплаты пр</w:t>
      </w:r>
      <w:bookmarkStart w:id="266" w:name="OCRUncertain61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6"/>
      <w:r w:rsidRPr="00431D9E">
        <w:rPr>
          <w:rFonts w:ascii="Times New Roman" w:hAnsi="Times New Roman" w:cs="Times New Roman"/>
          <w:snapToGrid w:val="0"/>
          <w:sz w:val="24"/>
          <w:szCs w:val="24"/>
        </w:rPr>
        <w:t>вы</w:t>
      </w:r>
      <w:bookmarkStart w:id="267" w:name="OCRUncertain614"/>
      <w:r w:rsidRPr="00431D9E">
        <w:rPr>
          <w:rFonts w:ascii="Times New Roman" w:hAnsi="Times New Roman" w:cs="Times New Roman"/>
          <w:snapToGrid w:val="0"/>
          <w:sz w:val="24"/>
          <w:szCs w:val="24"/>
        </w:rPr>
        <w:t>ш</w:t>
      </w:r>
      <w:bookmarkEnd w:id="267"/>
      <w:r w:rsidRPr="00431D9E">
        <w:rPr>
          <w:rFonts w:ascii="Times New Roman" w:hAnsi="Times New Roman" w:cs="Times New Roman"/>
          <w:snapToGrid w:val="0"/>
          <w:sz w:val="24"/>
          <w:szCs w:val="24"/>
        </w:rPr>
        <w:t>ают поступл</w:t>
      </w:r>
      <w:bookmarkStart w:id="268" w:name="OCRUncertain61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68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ния и эта разни</w:t>
      </w:r>
      <w:bookmarkStart w:id="269" w:name="OCRUncertain616"/>
      <w:r w:rsidRPr="00431D9E">
        <w:rPr>
          <w:rFonts w:ascii="Times New Roman" w:hAnsi="Times New Roman" w:cs="Times New Roman"/>
          <w:snapToGrid w:val="0"/>
          <w:sz w:val="24"/>
          <w:szCs w:val="24"/>
        </w:rPr>
        <w:t>ц</w:t>
      </w:r>
      <w:bookmarkEnd w:id="269"/>
      <w:r w:rsidRPr="00431D9E">
        <w:rPr>
          <w:rFonts w:ascii="Times New Roman" w:hAnsi="Times New Roman" w:cs="Times New Roman"/>
          <w:snapToGrid w:val="0"/>
          <w:sz w:val="24"/>
          <w:szCs w:val="24"/>
        </w:rPr>
        <w:t>а не может быть покрыта из наличных д</w:t>
      </w:r>
      <w:bookmarkStart w:id="270" w:name="OCRUncertain61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70"/>
      <w:r w:rsidRPr="00431D9E">
        <w:rPr>
          <w:rFonts w:ascii="Times New Roman" w:hAnsi="Times New Roman" w:cs="Times New Roman"/>
          <w:snapToGrid w:val="0"/>
          <w:sz w:val="24"/>
          <w:szCs w:val="24"/>
        </w:rPr>
        <w:t>нег, то пр</w:t>
      </w:r>
      <w:bookmarkStart w:id="271" w:name="OCRUncertain61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71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дприниматель долж</w:t>
      </w:r>
      <w:bookmarkStart w:id="272" w:name="OCRUncertain61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72"/>
      <w:r w:rsidRPr="00431D9E">
        <w:rPr>
          <w:rFonts w:ascii="Times New Roman" w:hAnsi="Times New Roman" w:cs="Times New Roman"/>
          <w:snapToGrid w:val="0"/>
          <w:sz w:val="24"/>
          <w:szCs w:val="24"/>
        </w:rPr>
        <w:t>н заран</w:t>
      </w:r>
      <w:bookmarkStart w:id="273" w:name="OCRUncertain620"/>
      <w:r w:rsidRPr="00431D9E">
        <w:rPr>
          <w:rFonts w:ascii="Times New Roman" w:hAnsi="Times New Roman" w:cs="Times New Roman"/>
          <w:snapToGrid w:val="0"/>
          <w:sz w:val="24"/>
          <w:szCs w:val="24"/>
        </w:rPr>
        <w:t>ее</w:t>
      </w:r>
      <w:bookmarkEnd w:id="27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позаботиться о том, чтобы на этот п</w:t>
      </w:r>
      <w:bookmarkStart w:id="274" w:name="OCRUncertain62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74"/>
      <w:r w:rsidRPr="00431D9E">
        <w:rPr>
          <w:rFonts w:ascii="Times New Roman" w:hAnsi="Times New Roman" w:cs="Times New Roman"/>
          <w:snapToGrid w:val="0"/>
          <w:sz w:val="24"/>
          <w:szCs w:val="24"/>
        </w:rPr>
        <w:t>риод взять д</w:t>
      </w:r>
      <w:bookmarkStart w:id="275" w:name="OCRUncertain62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7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ньги в </w:t>
      </w:r>
      <w:bookmarkStart w:id="276" w:name="OCRUncertain623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27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олг. </w:t>
      </w:r>
      <w:bookmarkStart w:id="277" w:name="OCRUncertain624"/>
      <w:r w:rsidRPr="00431D9E">
        <w:rPr>
          <w:rFonts w:ascii="Times New Roman" w:hAnsi="Times New Roman" w:cs="Times New Roman"/>
          <w:snapToGrid w:val="0"/>
          <w:sz w:val="24"/>
          <w:szCs w:val="24"/>
        </w:rPr>
        <w:t>К</w:t>
      </w:r>
      <w:bookmarkEnd w:id="277"/>
      <w:r w:rsidRPr="00431D9E">
        <w:rPr>
          <w:rFonts w:ascii="Times New Roman" w:hAnsi="Times New Roman" w:cs="Times New Roman"/>
          <w:snapToGrid w:val="0"/>
          <w:sz w:val="24"/>
          <w:szCs w:val="24"/>
        </w:rPr>
        <w:t>ак план ден</w:t>
      </w:r>
      <w:bookmarkStart w:id="278" w:name="OCRUncertain62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78"/>
      <w:r w:rsidRPr="00431D9E">
        <w:rPr>
          <w:rFonts w:ascii="Times New Roman" w:hAnsi="Times New Roman" w:cs="Times New Roman"/>
          <w:snapToGrid w:val="0"/>
          <w:sz w:val="24"/>
          <w:szCs w:val="24"/>
        </w:rPr>
        <w:t>жных поступл</w:t>
      </w:r>
      <w:bookmarkStart w:id="279" w:name="OCRUncertain62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79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ний и выплат, так и план доходов и расходов строя</w:t>
      </w:r>
      <w:bookmarkStart w:id="280" w:name="OCRUncertain627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280"/>
      <w:r w:rsidRPr="00431D9E">
        <w:rPr>
          <w:rFonts w:ascii="Times New Roman" w:hAnsi="Times New Roman" w:cs="Times New Roman"/>
          <w:snapToGrid w:val="0"/>
          <w:sz w:val="24"/>
          <w:szCs w:val="24"/>
        </w:rPr>
        <w:t>ся на опр</w:t>
      </w:r>
      <w:bookmarkStart w:id="281" w:name="OCRUncertain62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81"/>
      <w:r w:rsidRPr="00431D9E">
        <w:rPr>
          <w:rFonts w:ascii="Times New Roman" w:hAnsi="Times New Roman" w:cs="Times New Roman"/>
          <w:snapToGrid w:val="0"/>
          <w:sz w:val="24"/>
          <w:szCs w:val="24"/>
        </w:rPr>
        <w:t>деленных пр</w:t>
      </w:r>
      <w:bookmarkStart w:id="282" w:name="OCRUncertain62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82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дполож</w:t>
      </w:r>
      <w:bookmarkStart w:id="283" w:name="OCRUncertain63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8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ниях,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отдельны</w:t>
      </w:r>
      <w:bookmarkStart w:id="284" w:name="OCRUncertain63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84"/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из которых могут и не подтверд</w:t>
      </w:r>
      <w:bookmarkStart w:id="285" w:name="OCRUncertain632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285"/>
      <w:r w:rsidRPr="00431D9E">
        <w:rPr>
          <w:rFonts w:ascii="Times New Roman" w:hAnsi="Times New Roman" w:cs="Times New Roman"/>
          <w:snapToGrid w:val="0"/>
          <w:sz w:val="24"/>
          <w:szCs w:val="24"/>
        </w:rPr>
        <w:t>ться. В этом случа</w:t>
      </w:r>
      <w:bookmarkStart w:id="286" w:name="OCRUncertain63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8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 план н</w:t>
      </w:r>
      <w:bookmarkStart w:id="287" w:name="OCRUncertain63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87"/>
      <w:r w:rsidRPr="00431D9E">
        <w:rPr>
          <w:rFonts w:ascii="Times New Roman" w:hAnsi="Times New Roman" w:cs="Times New Roman"/>
          <w:snapToGrid w:val="0"/>
          <w:sz w:val="24"/>
          <w:szCs w:val="24"/>
        </w:rPr>
        <w:t>обходимо вносить соответствую</w:t>
      </w:r>
      <w:bookmarkStart w:id="288" w:name="OCRUncertain635"/>
      <w:r w:rsidRPr="00431D9E">
        <w:rPr>
          <w:rFonts w:ascii="Times New Roman" w:hAnsi="Times New Roman" w:cs="Times New Roman"/>
          <w:snapToGrid w:val="0"/>
          <w:sz w:val="24"/>
          <w:szCs w:val="24"/>
        </w:rPr>
        <w:t>щ</w:t>
      </w:r>
      <w:bookmarkEnd w:id="288"/>
      <w:r w:rsidRPr="00431D9E">
        <w:rPr>
          <w:rFonts w:ascii="Times New Roman" w:hAnsi="Times New Roman" w:cs="Times New Roman"/>
          <w:snapToGrid w:val="0"/>
          <w:sz w:val="24"/>
          <w:szCs w:val="24"/>
        </w:rPr>
        <w:t>ие корр</w:t>
      </w:r>
      <w:bookmarkStart w:id="289" w:name="OCRUncertain63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89"/>
      <w:r w:rsidRPr="00431D9E">
        <w:rPr>
          <w:rFonts w:ascii="Times New Roman" w:hAnsi="Times New Roman" w:cs="Times New Roman"/>
          <w:snapToGrid w:val="0"/>
          <w:sz w:val="24"/>
          <w:szCs w:val="24"/>
        </w:rPr>
        <w:t>ктивы.</w:t>
      </w:r>
    </w:p>
    <w:p w:rsidR="00431D9E" w:rsidRPr="00431D9E" w:rsidRDefault="00431D9E" w:rsidP="00431D9E">
      <w:pPr>
        <w:widowControl w:val="0"/>
        <w:spacing w:line="360" w:lineRule="auto"/>
        <w:ind w:firstLine="5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Тр</w:t>
      </w:r>
      <w:bookmarkStart w:id="290" w:name="OCRUncertain637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е</w:t>
      </w:r>
      <w:bookmarkEnd w:id="290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тий раздел финансового плана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это прогноз активов и пассивов пр</w:t>
      </w:r>
      <w:bookmarkStart w:id="291" w:name="OCRUncertain63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1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дприятия на конец года, т.е. балансовый план. В этом план</w:t>
      </w:r>
      <w:bookmarkStart w:id="292" w:name="OCRUncertain64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отражаются активы и пассивы предприятия, ср</w:t>
      </w:r>
      <w:bookmarkStart w:id="293" w:name="OCRUncertain64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3"/>
      <w:r w:rsidRPr="00431D9E">
        <w:rPr>
          <w:rFonts w:ascii="Times New Roman" w:hAnsi="Times New Roman" w:cs="Times New Roman"/>
          <w:snapToGrid w:val="0"/>
          <w:sz w:val="24"/>
          <w:szCs w:val="24"/>
        </w:rPr>
        <w:t>дства, влож</w:t>
      </w:r>
      <w:bookmarkStart w:id="294" w:name="OCRUncertain64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4"/>
      <w:r w:rsidRPr="00431D9E">
        <w:rPr>
          <w:rFonts w:ascii="Times New Roman" w:hAnsi="Times New Roman" w:cs="Times New Roman"/>
          <w:snapToGrid w:val="0"/>
          <w:sz w:val="24"/>
          <w:szCs w:val="24"/>
        </w:rPr>
        <w:t>нные в развитие производства самим пре</w:t>
      </w:r>
      <w:bookmarkStart w:id="295" w:name="OCRUncertain643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295"/>
      <w:r w:rsidRPr="00431D9E">
        <w:rPr>
          <w:rFonts w:ascii="Times New Roman" w:hAnsi="Times New Roman" w:cs="Times New Roman"/>
          <w:snapToGrid w:val="0"/>
          <w:sz w:val="24"/>
          <w:szCs w:val="24"/>
        </w:rPr>
        <w:t>принимат</w:t>
      </w:r>
      <w:bookmarkStart w:id="296" w:name="OCRUncertain64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лем и </w:t>
      </w:r>
      <w:bookmarkStart w:id="297" w:name="OCRUncertain64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7"/>
      <w:r w:rsidRPr="00431D9E">
        <w:rPr>
          <w:rFonts w:ascii="Times New Roman" w:hAnsi="Times New Roman" w:cs="Times New Roman"/>
          <w:snapToGrid w:val="0"/>
          <w:sz w:val="24"/>
          <w:szCs w:val="24"/>
        </w:rPr>
        <w:t>го партнерами, и н</w:t>
      </w:r>
      <w:bookmarkStart w:id="298" w:name="OCRUncertain64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8"/>
      <w:r w:rsidRPr="00431D9E">
        <w:rPr>
          <w:rFonts w:ascii="Times New Roman" w:hAnsi="Times New Roman" w:cs="Times New Roman"/>
          <w:snapToGrid w:val="0"/>
          <w:sz w:val="24"/>
          <w:szCs w:val="24"/>
        </w:rPr>
        <w:t>распред</w:t>
      </w:r>
      <w:bookmarkStart w:id="299" w:name="OCRUncertain64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299"/>
      <w:r w:rsidRPr="00431D9E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Start w:id="300" w:name="OCRUncertain64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нная прибыль. </w:t>
      </w:r>
    </w:p>
    <w:p w:rsidR="00431D9E" w:rsidRPr="00431D9E" w:rsidRDefault="00431D9E" w:rsidP="00431D9E">
      <w:pPr>
        <w:widowControl w:val="0"/>
        <w:spacing w:line="360" w:lineRule="auto"/>
        <w:ind w:firstLine="5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Активы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это вс</w:t>
      </w:r>
      <w:bookmarkStart w:id="301" w:name="OCRUncertain64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то, что образует имущ</w:t>
      </w:r>
      <w:bookmarkStart w:id="302" w:name="OCRUncertain65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2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ство пр</w:t>
      </w:r>
      <w:bookmarkStart w:id="303" w:name="OCRUncertain65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3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дприятия и облада</w:t>
      </w:r>
      <w:bookmarkStart w:id="304" w:name="OCRUncertain65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 стоимостью.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Активы д</w:t>
      </w:r>
      <w:bookmarkStart w:id="305" w:name="OCRUncertain65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5"/>
      <w:r w:rsidRPr="00431D9E">
        <w:rPr>
          <w:rFonts w:ascii="Times New Roman" w:hAnsi="Times New Roman" w:cs="Times New Roman"/>
          <w:snapToGrid w:val="0"/>
          <w:sz w:val="24"/>
          <w:szCs w:val="24"/>
        </w:rPr>
        <w:t>лятся на ликви</w:t>
      </w:r>
      <w:bookmarkStart w:id="306" w:name="OCRUncertain654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306"/>
      <w:r w:rsidRPr="00431D9E">
        <w:rPr>
          <w:rFonts w:ascii="Times New Roman" w:hAnsi="Times New Roman" w:cs="Times New Roman"/>
          <w:snapToGrid w:val="0"/>
          <w:sz w:val="24"/>
          <w:szCs w:val="24"/>
        </w:rPr>
        <w:t>ные и н</w:t>
      </w:r>
      <w:bookmarkStart w:id="307" w:name="OCRUncertain65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ликвидные (оборотный капитал и основной капитал). </w:t>
      </w:r>
      <w:proofErr w:type="gramEnd"/>
    </w:p>
    <w:p w:rsidR="00431D9E" w:rsidRPr="00431D9E" w:rsidRDefault="00431D9E" w:rsidP="00431D9E">
      <w:pPr>
        <w:widowControl w:val="0"/>
        <w:spacing w:line="360" w:lineRule="auto"/>
        <w:ind w:firstLine="5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Ликвидны</w:t>
      </w:r>
      <w:bookmarkStart w:id="308" w:name="OCRUncertain65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0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акти</w:t>
      </w:r>
      <w:bookmarkStart w:id="309" w:name="OCRUncertain657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End w:id="309"/>
      <w:r w:rsidRPr="00431D9E">
        <w:rPr>
          <w:rFonts w:ascii="Times New Roman" w:hAnsi="Times New Roman" w:cs="Times New Roman"/>
          <w:snapToGrid w:val="0"/>
          <w:sz w:val="24"/>
          <w:szCs w:val="24"/>
        </w:rPr>
        <w:t>ы включают д</w:t>
      </w:r>
      <w:bookmarkStart w:id="310" w:name="OCRUncertain65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10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Start w:id="311" w:name="OCRUncertain65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11"/>
      <w:r w:rsidRPr="00431D9E">
        <w:rPr>
          <w:rFonts w:ascii="Times New Roman" w:hAnsi="Times New Roman" w:cs="Times New Roman"/>
          <w:snapToGrid w:val="0"/>
          <w:sz w:val="24"/>
          <w:szCs w:val="24"/>
        </w:rPr>
        <w:t>жные ср</w:t>
      </w:r>
      <w:bookmarkStart w:id="312" w:name="OCRUncertain66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12"/>
      <w:r w:rsidRPr="00431D9E">
        <w:rPr>
          <w:rFonts w:ascii="Times New Roman" w:hAnsi="Times New Roman" w:cs="Times New Roman"/>
          <w:snapToGrid w:val="0"/>
          <w:sz w:val="24"/>
          <w:szCs w:val="24"/>
        </w:rPr>
        <w:t>дства, а также все то, что может быть обращ</w:t>
      </w:r>
      <w:bookmarkStart w:id="313" w:name="OCRUncertain66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13"/>
      <w:r w:rsidRPr="00431D9E">
        <w:rPr>
          <w:rFonts w:ascii="Times New Roman" w:hAnsi="Times New Roman" w:cs="Times New Roman"/>
          <w:snapToGrid w:val="0"/>
          <w:sz w:val="24"/>
          <w:szCs w:val="24"/>
        </w:rPr>
        <w:t>но в деньги или потр</w:t>
      </w:r>
      <w:bookmarkStart w:id="314" w:name="OCRUncertain66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14"/>
      <w:r w:rsidRPr="00431D9E">
        <w:rPr>
          <w:rFonts w:ascii="Times New Roman" w:hAnsi="Times New Roman" w:cs="Times New Roman"/>
          <w:snapToGrid w:val="0"/>
          <w:sz w:val="24"/>
          <w:szCs w:val="24"/>
        </w:rPr>
        <w:t>блено в процессе производства за период</w:t>
      </w:r>
      <w:bookmarkStart w:id="315" w:name="OCRUncertain663"/>
      <w:r w:rsidRPr="00431D9E">
        <w:rPr>
          <w:rFonts w:ascii="Times New Roman" w:hAnsi="Times New Roman" w:cs="Times New Roman"/>
          <w:snapToGrid w:val="0"/>
          <w:sz w:val="24"/>
          <w:szCs w:val="24"/>
        </w:rPr>
        <w:t>,</w:t>
      </w:r>
      <w:bookmarkEnd w:id="31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не пр</w:t>
      </w:r>
      <w:bookmarkStart w:id="316" w:name="OCRUncertain66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16"/>
      <w:r w:rsidRPr="00431D9E">
        <w:rPr>
          <w:rFonts w:ascii="Times New Roman" w:hAnsi="Times New Roman" w:cs="Times New Roman"/>
          <w:snapToGrid w:val="0"/>
          <w:sz w:val="24"/>
          <w:szCs w:val="24"/>
        </w:rPr>
        <w:t>вышающий о</w:t>
      </w:r>
      <w:bookmarkStart w:id="317" w:name="OCRUncertain665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31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ного года. </w:t>
      </w:r>
    </w:p>
    <w:p w:rsidR="00431D9E" w:rsidRPr="00431D9E" w:rsidRDefault="00431D9E" w:rsidP="00431D9E">
      <w:pPr>
        <w:widowControl w:val="0"/>
        <w:spacing w:line="360" w:lineRule="auto"/>
        <w:ind w:firstLine="5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Неликвидные активы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это материально</w:t>
      </w:r>
      <w:bookmarkStart w:id="318" w:name="OCRUncertain66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1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имущество с дли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тельным сроком хран</w:t>
      </w:r>
      <w:bookmarkStart w:id="319" w:name="OCRUncertain66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19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ния (за выч</w:t>
      </w:r>
      <w:bookmarkStart w:id="320" w:name="OCRUncertain66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том амортизации). </w:t>
      </w:r>
    </w:p>
    <w:p w:rsidR="00431D9E" w:rsidRPr="00431D9E" w:rsidRDefault="00431D9E" w:rsidP="00431D9E">
      <w:pPr>
        <w:widowControl w:val="0"/>
        <w:spacing w:line="360" w:lineRule="auto"/>
        <w:ind w:firstLine="5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Пассивы представляют собой д</w:t>
      </w:r>
      <w:bookmarkStart w:id="321" w:name="OCRUncertain67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1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Start w:id="322" w:name="OCRUncertain67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2"/>
      <w:r w:rsidRPr="00431D9E">
        <w:rPr>
          <w:rFonts w:ascii="Times New Roman" w:hAnsi="Times New Roman" w:cs="Times New Roman"/>
          <w:snapToGrid w:val="0"/>
          <w:sz w:val="24"/>
          <w:szCs w:val="24"/>
        </w:rPr>
        <w:t>жны</w:t>
      </w:r>
      <w:bookmarkStart w:id="323" w:name="OCRUncertain67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обязат</w:t>
      </w:r>
      <w:bookmarkStart w:id="324" w:name="OCRUncertain67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4"/>
      <w:r w:rsidRPr="00431D9E">
        <w:rPr>
          <w:rFonts w:ascii="Times New Roman" w:hAnsi="Times New Roman" w:cs="Times New Roman"/>
          <w:snapToGrid w:val="0"/>
          <w:sz w:val="24"/>
          <w:szCs w:val="24"/>
        </w:rPr>
        <w:t>льства пр</w:t>
      </w:r>
      <w:bookmarkStart w:id="325" w:name="OCRUncertain67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5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дприятия пер</w:t>
      </w:r>
      <w:bookmarkStart w:id="326" w:name="OCRUncertain67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д кредиторами. </w:t>
      </w:r>
    </w:p>
    <w:p w:rsidR="00431D9E" w:rsidRPr="00431D9E" w:rsidRDefault="00431D9E" w:rsidP="00431D9E">
      <w:pPr>
        <w:widowControl w:val="0"/>
        <w:spacing w:line="360" w:lineRule="auto"/>
        <w:ind w:firstLine="5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Собственный капитал пр</w:t>
      </w:r>
      <w:bookmarkStart w:id="327" w:name="OCRUncertain67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7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тия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это разница м</w:t>
      </w:r>
      <w:bookmarkStart w:id="328" w:name="OCRUncertain67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8"/>
      <w:r w:rsidRPr="00431D9E">
        <w:rPr>
          <w:rFonts w:ascii="Times New Roman" w:hAnsi="Times New Roman" w:cs="Times New Roman"/>
          <w:snapToGrid w:val="0"/>
          <w:sz w:val="24"/>
          <w:szCs w:val="24"/>
        </w:rPr>
        <w:t>жду общ</w:t>
      </w:r>
      <w:bookmarkStart w:id="329" w:name="OCRUncertain67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2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й стоимостью активов и общей стоимостью пассивов, т. </w:t>
      </w:r>
      <w:bookmarkStart w:id="330" w:name="OCRUncertain679"/>
      <w:r w:rsidRPr="00431D9E">
        <w:rPr>
          <w:rFonts w:ascii="Times New Roman" w:hAnsi="Times New Roman" w:cs="Times New Roman"/>
          <w:snapToGrid w:val="0"/>
          <w:sz w:val="24"/>
          <w:szCs w:val="24"/>
        </w:rPr>
        <w:t>е.</w:t>
      </w:r>
      <w:bookmarkEnd w:id="33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стоимость имущества пр</w:t>
      </w:r>
      <w:bookmarkStart w:id="331" w:name="OCRUncertain68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31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дприятия за вычетом вс</w:t>
      </w:r>
      <w:bookmarkStart w:id="332" w:name="OCRUncertain68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3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х </w:t>
      </w:r>
      <w:bookmarkStart w:id="333" w:name="OCRUncertain68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33"/>
      <w:r w:rsidRPr="00431D9E">
        <w:rPr>
          <w:rFonts w:ascii="Times New Roman" w:hAnsi="Times New Roman" w:cs="Times New Roman"/>
          <w:snapToGrid w:val="0"/>
          <w:sz w:val="24"/>
          <w:szCs w:val="24"/>
        </w:rPr>
        <w:t>го обязательств.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Четвертый р</w:t>
      </w:r>
      <w:bookmarkStart w:id="334" w:name="OCRUncertain683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а</w:t>
      </w:r>
      <w:bookmarkEnd w:id="334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зд</w:t>
      </w:r>
      <w:bookmarkStart w:id="335" w:name="OCRUncertain684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е</w:t>
      </w:r>
      <w:bookmarkEnd w:id="335"/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л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это прогно</w:t>
      </w:r>
      <w:bookmarkStart w:id="336" w:name="OCRUncertain685"/>
      <w:r w:rsidRPr="00431D9E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33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337" w:name="OCRUncertain686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337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сточников и ис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пользо</w:t>
      </w:r>
      <w:bookmarkStart w:id="338" w:name="OCRUncertain687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338"/>
      <w:r w:rsidRPr="00431D9E">
        <w:rPr>
          <w:rFonts w:ascii="Times New Roman" w:hAnsi="Times New Roman" w:cs="Times New Roman"/>
          <w:snapToGrid w:val="0"/>
          <w:sz w:val="24"/>
          <w:szCs w:val="24"/>
        </w:rPr>
        <w:t>ания средст</w:t>
      </w:r>
      <w:bookmarkStart w:id="339" w:name="OCRUncertain688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339"/>
      <w:r w:rsidRPr="00431D9E">
        <w:rPr>
          <w:rFonts w:ascii="Times New Roman" w:hAnsi="Times New Roman" w:cs="Times New Roman"/>
          <w:snapToGrid w:val="0"/>
          <w:sz w:val="24"/>
          <w:szCs w:val="24"/>
        </w:rPr>
        <w:t>. План по источникам и использо</w:t>
      </w:r>
      <w:bookmarkStart w:id="340" w:name="OCRUncertain689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340"/>
      <w:r w:rsidRPr="00431D9E">
        <w:rPr>
          <w:rFonts w:ascii="Times New Roman" w:hAnsi="Times New Roman" w:cs="Times New Roman"/>
          <w:snapToGrid w:val="0"/>
          <w:sz w:val="24"/>
          <w:szCs w:val="24"/>
        </w:rPr>
        <w:t>анию средств показы</w:t>
      </w:r>
      <w:bookmarkStart w:id="341" w:name="OCRUncertain690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341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Start w:id="342" w:name="OCRUncertain69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42"/>
      <w:r w:rsidRPr="00431D9E">
        <w:rPr>
          <w:rFonts w:ascii="Times New Roman" w:hAnsi="Times New Roman" w:cs="Times New Roman"/>
          <w:snapToGrid w:val="0"/>
          <w:sz w:val="24"/>
          <w:szCs w:val="24"/>
        </w:rPr>
        <w:t>т, на что расходуютс</w:t>
      </w:r>
      <w:bookmarkStart w:id="343" w:name="OCRUncertain692"/>
      <w:r w:rsidRPr="00431D9E">
        <w:rPr>
          <w:rFonts w:ascii="Times New Roman" w:hAnsi="Times New Roman" w:cs="Times New Roman"/>
          <w:snapToGrid w:val="0"/>
          <w:sz w:val="24"/>
          <w:szCs w:val="24"/>
        </w:rPr>
        <w:t>я</w:t>
      </w:r>
      <w:bookmarkEnd w:id="34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344" w:name="OCRUncertain693"/>
      <w:r w:rsidRPr="00431D9E">
        <w:rPr>
          <w:rFonts w:ascii="Times New Roman" w:hAnsi="Times New Roman" w:cs="Times New Roman"/>
          <w:snapToGrid w:val="0"/>
          <w:sz w:val="24"/>
          <w:szCs w:val="24"/>
        </w:rPr>
        <w:t>средства,</w:t>
      </w:r>
      <w:bookmarkEnd w:id="34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полученные предприн</w:t>
      </w:r>
      <w:bookmarkStart w:id="345" w:name="OCRUncertain694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345"/>
      <w:r w:rsidRPr="00431D9E">
        <w:rPr>
          <w:rFonts w:ascii="Times New Roman" w:hAnsi="Times New Roman" w:cs="Times New Roman"/>
          <w:snapToGrid w:val="0"/>
          <w:sz w:val="24"/>
          <w:szCs w:val="24"/>
        </w:rPr>
        <w:t>мател</w:t>
      </w:r>
      <w:bookmarkStart w:id="346" w:name="OCRUncertain69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46"/>
      <w:r w:rsidRPr="00431D9E">
        <w:rPr>
          <w:rFonts w:ascii="Times New Roman" w:hAnsi="Times New Roman" w:cs="Times New Roman"/>
          <w:snapToGrid w:val="0"/>
          <w:sz w:val="24"/>
          <w:szCs w:val="24"/>
        </w:rPr>
        <w:t>м в кач</w:t>
      </w:r>
      <w:bookmarkStart w:id="347" w:name="OCRUncertain69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47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ств</w:t>
      </w:r>
      <w:bookmarkStart w:id="348" w:name="OCRUncertain69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4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доходов от собственной хозяйственной деятельности и из других источников. Цель такого отчета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дать ясную картину того, из чего складываются средства пр</w:t>
      </w:r>
      <w:bookmarkStart w:id="349" w:name="OCRUncertain69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49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дприятия и каким образом они тратятся на прирост актив</w:t>
      </w:r>
      <w:bookmarkStart w:id="350" w:name="OCRUncertain699"/>
      <w:r w:rsidRPr="00431D9E">
        <w:rPr>
          <w:rFonts w:ascii="Times New Roman" w:hAnsi="Times New Roman" w:cs="Times New Roman"/>
          <w:snapToGrid w:val="0"/>
          <w:sz w:val="24"/>
          <w:szCs w:val="24"/>
        </w:rPr>
        <w:t>о</w:t>
      </w:r>
      <w:bookmarkEnd w:id="350"/>
      <w:r w:rsidRPr="00431D9E">
        <w:rPr>
          <w:rFonts w:ascii="Times New Roman" w:hAnsi="Times New Roman" w:cs="Times New Roman"/>
          <w:snapToGrid w:val="0"/>
          <w:sz w:val="24"/>
          <w:szCs w:val="24"/>
        </w:rPr>
        <w:t>в или на покрытие задолженности.</w:t>
      </w:r>
    </w:p>
    <w:p w:rsidR="00431D9E" w:rsidRPr="00431D9E" w:rsidRDefault="00431D9E" w:rsidP="00431D9E">
      <w:pPr>
        <w:widowControl w:val="0"/>
        <w:spacing w:line="360" w:lineRule="auto"/>
        <w:ind w:firstLine="5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Пятый раздел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пр</w:t>
      </w:r>
      <w:bookmarkStart w:id="351" w:name="OCRUncertain70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51"/>
      <w:r w:rsidRPr="00431D9E">
        <w:rPr>
          <w:rFonts w:ascii="Times New Roman" w:hAnsi="Times New Roman" w:cs="Times New Roman"/>
          <w:snapToGrid w:val="0"/>
          <w:sz w:val="24"/>
          <w:szCs w:val="24"/>
        </w:rPr>
        <w:t>дставляет прогноз точки самоокупае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мости (безубыточности)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.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При создании нового предпр</w:t>
      </w:r>
      <w:bookmarkStart w:id="352" w:name="OCRUncertain701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352"/>
      <w:r w:rsidRPr="00431D9E">
        <w:rPr>
          <w:rFonts w:ascii="Times New Roman" w:hAnsi="Times New Roman" w:cs="Times New Roman"/>
          <w:snapToGrid w:val="0"/>
          <w:sz w:val="24"/>
          <w:szCs w:val="24"/>
        </w:rPr>
        <w:t>ятия предприниматель должен знать, ко</w:t>
      </w:r>
      <w:bookmarkStart w:id="353" w:name="OCRUncertain702"/>
      <w:r w:rsidRPr="00431D9E">
        <w:rPr>
          <w:rFonts w:ascii="Times New Roman" w:hAnsi="Times New Roman" w:cs="Times New Roman"/>
          <w:snapToGrid w:val="0"/>
          <w:sz w:val="24"/>
          <w:szCs w:val="24"/>
        </w:rPr>
        <w:t>г</w:t>
      </w:r>
      <w:bookmarkEnd w:id="353"/>
      <w:r w:rsidRPr="00431D9E">
        <w:rPr>
          <w:rFonts w:ascii="Times New Roman" w:hAnsi="Times New Roman" w:cs="Times New Roman"/>
          <w:snapToGrid w:val="0"/>
          <w:sz w:val="24"/>
          <w:szCs w:val="24"/>
        </w:rPr>
        <w:t>да именно он может рассчитывать на получение перво</w:t>
      </w:r>
      <w:bookmarkStart w:id="354" w:name="OCRUncertain703"/>
      <w:r w:rsidRPr="00431D9E">
        <w:rPr>
          <w:rFonts w:ascii="Times New Roman" w:hAnsi="Times New Roman" w:cs="Times New Roman"/>
          <w:snapToGrid w:val="0"/>
          <w:sz w:val="24"/>
          <w:szCs w:val="24"/>
        </w:rPr>
        <w:t>й</w:t>
      </w:r>
      <w:bookmarkEnd w:id="35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прибыли. В частности, такая информац</w:t>
      </w:r>
      <w:bookmarkStart w:id="355" w:name="OCRUncertain704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35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я поможет ему 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lastRenderedPageBreak/>
        <w:t>лучше оц</w:t>
      </w:r>
      <w:bookmarkStart w:id="356" w:name="OCRUncertain70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56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нить, сколько денег потребуется, чтобы подд</w:t>
      </w:r>
      <w:bookmarkStart w:id="357" w:name="OCRUncertain70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5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ржать новое </w:t>
      </w:r>
      <w:bookmarkStart w:id="358" w:name="OCRUncertain707"/>
      <w:r w:rsidRPr="00431D9E">
        <w:rPr>
          <w:rFonts w:ascii="Times New Roman" w:hAnsi="Times New Roman" w:cs="Times New Roman"/>
          <w:snapToGrid w:val="0"/>
          <w:sz w:val="24"/>
          <w:szCs w:val="24"/>
        </w:rPr>
        <w:t>предприятие</w:t>
      </w:r>
      <w:bookmarkEnd w:id="35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на начальном этапе его существования. Прогноз точки самоокупаемости должен дать ответ на вопрос о том, сколько единиц </w:t>
      </w:r>
      <w:bookmarkStart w:id="359" w:name="OCRUncertain708"/>
      <w:r w:rsidRPr="00431D9E">
        <w:rPr>
          <w:rFonts w:ascii="Times New Roman" w:hAnsi="Times New Roman" w:cs="Times New Roman"/>
          <w:snapToGrid w:val="0"/>
          <w:sz w:val="24"/>
          <w:szCs w:val="24"/>
        </w:rPr>
        <w:t>п</w:t>
      </w:r>
      <w:bookmarkEnd w:id="359"/>
      <w:r w:rsidRPr="00431D9E">
        <w:rPr>
          <w:rFonts w:ascii="Times New Roman" w:hAnsi="Times New Roman" w:cs="Times New Roman"/>
          <w:snapToGrid w:val="0"/>
          <w:sz w:val="24"/>
          <w:szCs w:val="24"/>
        </w:rPr>
        <w:t>родукции (услуг) нужно будет продать или какого объема про</w:t>
      </w:r>
      <w:bookmarkStart w:id="360" w:name="OCRUncertain709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360"/>
      <w:r w:rsidRPr="00431D9E">
        <w:rPr>
          <w:rFonts w:ascii="Times New Roman" w:hAnsi="Times New Roman" w:cs="Times New Roman"/>
          <w:snapToGrid w:val="0"/>
          <w:sz w:val="24"/>
          <w:szCs w:val="24"/>
        </w:rPr>
        <w:t>аж необходимо достичь, чтобы доходы предприятия совпали с его расходами. Точка самоокупаемос</w:t>
      </w:r>
      <w:bookmarkStart w:id="361" w:name="OCRUncertain710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361"/>
      <w:r w:rsidRPr="00431D9E">
        <w:rPr>
          <w:rFonts w:ascii="Times New Roman" w:hAnsi="Times New Roman" w:cs="Times New Roman"/>
          <w:snapToGrid w:val="0"/>
          <w:sz w:val="24"/>
          <w:szCs w:val="24"/>
        </w:rPr>
        <w:t>и не означа</w:t>
      </w:r>
      <w:bookmarkStart w:id="362" w:name="OCRUncertain71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62"/>
      <w:r w:rsidRPr="00431D9E">
        <w:rPr>
          <w:rFonts w:ascii="Times New Roman" w:hAnsi="Times New Roman" w:cs="Times New Roman"/>
          <w:snapToGrid w:val="0"/>
          <w:sz w:val="24"/>
          <w:szCs w:val="24"/>
        </w:rPr>
        <w:t>т тот момент времени, когда фирма начинает приносит</w:t>
      </w:r>
      <w:bookmarkStart w:id="363" w:name="OCRUncertain713"/>
      <w:r w:rsidRPr="00431D9E">
        <w:rPr>
          <w:rFonts w:ascii="Times New Roman" w:hAnsi="Times New Roman" w:cs="Times New Roman"/>
          <w:snapToGrid w:val="0"/>
          <w:sz w:val="24"/>
          <w:szCs w:val="24"/>
        </w:rPr>
        <w:t>ь</w:t>
      </w:r>
      <w:bookmarkEnd w:id="36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прибыль, поскольку у фирмы есть опр</w:t>
      </w:r>
      <w:bookmarkStart w:id="364" w:name="OCRUncertain71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6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деленные </w:t>
      </w:r>
      <w:bookmarkStart w:id="365" w:name="OCRUncertain715"/>
      <w:r w:rsidRPr="00431D9E">
        <w:rPr>
          <w:rFonts w:ascii="Times New Roman" w:hAnsi="Times New Roman" w:cs="Times New Roman"/>
          <w:snapToGrid w:val="0"/>
          <w:sz w:val="24"/>
          <w:szCs w:val="24"/>
        </w:rPr>
        <w:t>о</w:t>
      </w:r>
      <w:bookmarkEnd w:id="365"/>
      <w:r w:rsidRPr="00431D9E">
        <w:rPr>
          <w:rFonts w:ascii="Times New Roman" w:hAnsi="Times New Roman" w:cs="Times New Roman"/>
          <w:snapToGrid w:val="0"/>
          <w:sz w:val="24"/>
          <w:szCs w:val="24"/>
        </w:rPr>
        <w:t>бязательства, которые обычно б</w:t>
      </w:r>
      <w:bookmarkStart w:id="366" w:name="OCRUncertain71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66"/>
      <w:r w:rsidRPr="00431D9E">
        <w:rPr>
          <w:rFonts w:ascii="Times New Roman" w:hAnsi="Times New Roman" w:cs="Times New Roman"/>
          <w:snapToGrid w:val="0"/>
          <w:sz w:val="24"/>
          <w:szCs w:val="24"/>
        </w:rPr>
        <w:t>рутся на год (постоянны</w:t>
      </w:r>
      <w:bookmarkStart w:id="367" w:name="OCRUncertain71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6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368" w:name="OCRUncertain718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368"/>
      <w:r w:rsidRPr="00431D9E">
        <w:rPr>
          <w:rFonts w:ascii="Times New Roman" w:hAnsi="Times New Roman" w:cs="Times New Roman"/>
          <w:snapToGrid w:val="0"/>
          <w:sz w:val="24"/>
          <w:szCs w:val="24"/>
        </w:rPr>
        <w:t>ли фиксированные затр</w:t>
      </w:r>
      <w:bookmarkStart w:id="369" w:name="OCRUncertain720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36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ты). Чтобы </w:t>
      </w:r>
      <w:bookmarkStart w:id="370" w:name="OCRUncertain721"/>
      <w:r w:rsidRPr="00431D9E">
        <w:rPr>
          <w:rFonts w:ascii="Times New Roman" w:hAnsi="Times New Roman" w:cs="Times New Roman"/>
          <w:snapToGrid w:val="0"/>
          <w:sz w:val="24"/>
          <w:szCs w:val="24"/>
        </w:rPr>
        <w:t>пред</w:t>
      </w:r>
      <w:bookmarkEnd w:id="370"/>
      <w:r w:rsidRPr="00431D9E">
        <w:rPr>
          <w:rFonts w:ascii="Times New Roman" w:hAnsi="Times New Roman" w:cs="Times New Roman"/>
          <w:snapToGrid w:val="0"/>
          <w:sz w:val="24"/>
          <w:szCs w:val="24"/>
        </w:rPr>
        <w:t>прияти</w:t>
      </w:r>
      <w:bookmarkStart w:id="371" w:name="OCRUncertain76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7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окупилось, </w:t>
      </w:r>
      <w:bookmarkStart w:id="372" w:name="OCRUncertain761"/>
      <w:r w:rsidRPr="00431D9E">
        <w:rPr>
          <w:rFonts w:ascii="Times New Roman" w:hAnsi="Times New Roman" w:cs="Times New Roman"/>
          <w:snapToGrid w:val="0"/>
          <w:sz w:val="24"/>
          <w:szCs w:val="24"/>
        </w:rPr>
        <w:t>э</w:t>
      </w:r>
      <w:bookmarkEnd w:id="372"/>
      <w:r w:rsidRPr="00431D9E">
        <w:rPr>
          <w:rFonts w:ascii="Times New Roman" w:hAnsi="Times New Roman" w:cs="Times New Roman"/>
          <w:snapToGrid w:val="0"/>
          <w:sz w:val="24"/>
          <w:szCs w:val="24"/>
        </w:rPr>
        <w:t>ти обяз</w:t>
      </w:r>
      <w:bookmarkStart w:id="373" w:name="OCRUncertain762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373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Start w:id="374" w:name="OCRUncertain76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74"/>
      <w:r w:rsidRPr="00431D9E">
        <w:rPr>
          <w:rFonts w:ascii="Times New Roman" w:hAnsi="Times New Roman" w:cs="Times New Roman"/>
          <w:snapToGrid w:val="0"/>
          <w:sz w:val="24"/>
          <w:szCs w:val="24"/>
        </w:rPr>
        <w:t>льства должны быть пол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ностью покрыты из поступ</w:t>
      </w:r>
      <w:bookmarkStart w:id="375" w:name="OCRUncertain764"/>
      <w:r w:rsidRPr="00431D9E">
        <w:rPr>
          <w:rFonts w:ascii="Times New Roman" w:hAnsi="Times New Roman" w:cs="Times New Roman"/>
          <w:snapToGrid w:val="0"/>
          <w:sz w:val="24"/>
          <w:szCs w:val="24"/>
        </w:rPr>
        <w:t>ле</w:t>
      </w:r>
      <w:bookmarkEnd w:id="375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ний от продаж. Суммарны</w:t>
      </w:r>
      <w:bookmarkStart w:id="376" w:name="OCRUncertain76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й </w:t>
      </w:r>
      <w:bookmarkEnd w:id="376"/>
      <w:r w:rsidRPr="00431D9E">
        <w:rPr>
          <w:rFonts w:ascii="Times New Roman" w:hAnsi="Times New Roman" w:cs="Times New Roman"/>
          <w:snapToGrid w:val="0"/>
          <w:sz w:val="24"/>
          <w:szCs w:val="24"/>
        </w:rPr>
        <w:t>объ</w:t>
      </w:r>
      <w:bookmarkStart w:id="377" w:name="OCRUncertain76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77"/>
      <w:r w:rsidRPr="00431D9E">
        <w:rPr>
          <w:rFonts w:ascii="Times New Roman" w:hAnsi="Times New Roman" w:cs="Times New Roman"/>
          <w:snapToGrid w:val="0"/>
          <w:sz w:val="24"/>
          <w:szCs w:val="24"/>
        </w:rPr>
        <w:t>м от продаж</w:t>
      </w:r>
      <w:bookmarkStart w:id="378" w:name="OCRUncertain767"/>
      <w:r w:rsidRPr="00431D9E">
        <w:rPr>
          <w:rFonts w:ascii="Times New Roman" w:hAnsi="Times New Roman" w:cs="Times New Roman"/>
          <w:snapToGrid w:val="0"/>
          <w:sz w:val="24"/>
          <w:szCs w:val="24"/>
        </w:rPr>
        <w:t>,</w:t>
      </w:r>
      <w:bookmarkEnd w:id="37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соотв</w:t>
      </w:r>
      <w:bookmarkStart w:id="379" w:name="OCRUncertain76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79"/>
      <w:r w:rsidRPr="00431D9E">
        <w:rPr>
          <w:rFonts w:ascii="Times New Roman" w:hAnsi="Times New Roman" w:cs="Times New Roman"/>
          <w:snapToGrid w:val="0"/>
          <w:sz w:val="24"/>
          <w:szCs w:val="24"/>
        </w:rPr>
        <w:t>тствую</w:t>
      </w:r>
      <w:bookmarkStart w:id="380" w:name="OCRUncertain769"/>
      <w:r w:rsidRPr="00431D9E">
        <w:rPr>
          <w:rFonts w:ascii="Times New Roman" w:hAnsi="Times New Roman" w:cs="Times New Roman"/>
          <w:snapToGrid w:val="0"/>
          <w:sz w:val="24"/>
          <w:szCs w:val="24"/>
        </w:rPr>
        <w:t>щи</w:t>
      </w:r>
      <w:bookmarkEnd w:id="380"/>
      <w:r w:rsidRPr="00431D9E">
        <w:rPr>
          <w:rFonts w:ascii="Times New Roman" w:hAnsi="Times New Roman" w:cs="Times New Roman"/>
          <w:snapToGrid w:val="0"/>
          <w:sz w:val="24"/>
          <w:szCs w:val="24"/>
        </w:rPr>
        <w:t>й точк</w:t>
      </w:r>
      <w:bookmarkStart w:id="381" w:name="OCRUncertain77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самоокупаемости, долж</w:t>
      </w:r>
      <w:bookmarkStart w:id="382" w:name="OCRUncertain77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2"/>
      <w:r w:rsidRPr="00431D9E">
        <w:rPr>
          <w:rFonts w:ascii="Times New Roman" w:hAnsi="Times New Roman" w:cs="Times New Roman"/>
          <w:snapToGrid w:val="0"/>
          <w:sz w:val="24"/>
          <w:szCs w:val="24"/>
        </w:rPr>
        <w:t>н совпадать при этом с суммой п</w:t>
      </w:r>
      <w:bookmarkStart w:id="383" w:name="OCRUncertain77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3"/>
      <w:r w:rsidRPr="00431D9E">
        <w:rPr>
          <w:rFonts w:ascii="Times New Roman" w:hAnsi="Times New Roman" w:cs="Times New Roman"/>
          <w:snapToGrid w:val="0"/>
          <w:sz w:val="24"/>
          <w:szCs w:val="24"/>
        </w:rPr>
        <w:t>р</w:t>
      </w:r>
      <w:bookmarkStart w:id="384" w:name="OCRUncertain77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4"/>
      <w:r w:rsidRPr="00431D9E">
        <w:rPr>
          <w:rFonts w:ascii="Times New Roman" w:hAnsi="Times New Roman" w:cs="Times New Roman"/>
          <w:snapToGrid w:val="0"/>
          <w:sz w:val="24"/>
          <w:szCs w:val="24"/>
        </w:rPr>
        <w:t>м</w:t>
      </w:r>
      <w:bookmarkStart w:id="385" w:name="OCRUncertain77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5"/>
      <w:r w:rsidRPr="00431D9E">
        <w:rPr>
          <w:rFonts w:ascii="Times New Roman" w:hAnsi="Times New Roman" w:cs="Times New Roman"/>
          <w:snapToGrid w:val="0"/>
          <w:sz w:val="24"/>
          <w:szCs w:val="24"/>
        </w:rPr>
        <w:t>нных и посто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янных изд</w:t>
      </w:r>
      <w:bookmarkStart w:id="386" w:name="OCRUncertain77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6"/>
      <w:r w:rsidRPr="00431D9E">
        <w:rPr>
          <w:rFonts w:ascii="Times New Roman" w:hAnsi="Times New Roman" w:cs="Times New Roman"/>
          <w:snapToGrid w:val="0"/>
          <w:sz w:val="24"/>
          <w:szCs w:val="24"/>
        </w:rPr>
        <w:t>ржек пр</w:t>
      </w:r>
      <w:bookmarkStart w:id="387" w:name="OCRUncertain77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7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дприятия. На основании посл</w:t>
      </w:r>
      <w:bookmarkStart w:id="388" w:name="OCRUncertain77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8"/>
      <w:r w:rsidRPr="00431D9E">
        <w:rPr>
          <w:rFonts w:ascii="Times New Roman" w:hAnsi="Times New Roman" w:cs="Times New Roman"/>
          <w:snapToGrid w:val="0"/>
          <w:sz w:val="24"/>
          <w:szCs w:val="24"/>
        </w:rPr>
        <w:t>дних пока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зател</w:t>
      </w:r>
      <w:bookmarkStart w:id="389" w:name="OCRUncertain77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89"/>
      <w:r w:rsidRPr="00431D9E">
        <w:rPr>
          <w:rFonts w:ascii="Times New Roman" w:hAnsi="Times New Roman" w:cs="Times New Roman"/>
          <w:snapToGrid w:val="0"/>
          <w:sz w:val="24"/>
          <w:szCs w:val="24"/>
        </w:rPr>
        <w:t>й можно выв</w:t>
      </w:r>
      <w:bookmarkStart w:id="390" w:name="OCRUncertain78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90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сти формулу опр</w:t>
      </w:r>
      <w:bookmarkStart w:id="391" w:name="OCRUncertain78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91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Start w:id="392" w:name="OCRUncertain78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92"/>
      <w:r w:rsidRPr="00431D9E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Start w:id="393" w:name="OCRUncertain78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9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ния точки самоокупаемости: </w:t>
      </w:r>
    </w:p>
    <w:p w:rsidR="00431D9E" w:rsidRPr="00431D9E" w:rsidRDefault="00431D9E" w:rsidP="00431D9E">
      <w:pPr>
        <w:widowControl w:val="0"/>
        <w:spacing w:line="36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  <w:lang w:val="en-US"/>
        </w:rPr>
        <w:t>N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394" w:name="OCRUncertain785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= 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>СФИ</w:t>
      </w:r>
      <w:bookmarkEnd w:id="394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395" w:name="OCRUncertain786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/</w:t>
      </w:r>
      <w:bookmarkEnd w:id="39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396" w:name="OCRUncertain787"/>
      <w:r w:rsidRPr="00431D9E">
        <w:rPr>
          <w:rFonts w:ascii="Times New Roman" w:hAnsi="Times New Roman" w:cs="Times New Roman"/>
          <w:snapToGrid w:val="0"/>
          <w:sz w:val="24"/>
          <w:szCs w:val="24"/>
        </w:rPr>
        <w:t>(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Це</w:t>
      </w:r>
      <w:bookmarkEnd w:id="396"/>
      <w:proofErr w:type="spell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-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397" w:name="OCRUncertain788"/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ПИс</w:t>
      </w:r>
      <w:bookmarkEnd w:id="397"/>
      <w:proofErr w:type="spellEnd"/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) ,</w:t>
      </w:r>
      <w:proofErr w:type="gramEnd"/>
    </w:p>
    <w:p w:rsidR="00431D9E" w:rsidRPr="00431D9E" w:rsidRDefault="00431D9E" w:rsidP="00431D9E">
      <w:pPr>
        <w:widowControl w:val="0"/>
        <w:spacing w:line="360" w:lineRule="auto"/>
        <w:ind w:right="760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где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ab/>
        <w:t>N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колич</w:t>
      </w:r>
      <w:bookmarkStart w:id="398" w:name="OCRUncertain78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398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ство продук</w:t>
      </w:r>
      <w:bookmarkStart w:id="399" w:name="OCRUncertain790"/>
      <w:r w:rsidRPr="00431D9E">
        <w:rPr>
          <w:rFonts w:ascii="Times New Roman" w:hAnsi="Times New Roman" w:cs="Times New Roman"/>
          <w:snapToGrid w:val="0"/>
          <w:sz w:val="24"/>
          <w:szCs w:val="24"/>
        </w:rPr>
        <w:t>ци</w:t>
      </w:r>
      <w:bookmarkEnd w:id="399"/>
      <w:r w:rsidRPr="00431D9E">
        <w:rPr>
          <w:rFonts w:ascii="Times New Roman" w:hAnsi="Times New Roman" w:cs="Times New Roman"/>
          <w:snapToGrid w:val="0"/>
          <w:sz w:val="24"/>
          <w:szCs w:val="24"/>
        </w:rPr>
        <w:t>и,</w:t>
      </w:r>
    </w:p>
    <w:p w:rsidR="00431D9E" w:rsidRPr="00431D9E" w:rsidRDefault="00431D9E" w:rsidP="00431D9E">
      <w:pPr>
        <w:widowControl w:val="0"/>
        <w:spacing w:line="360" w:lineRule="auto"/>
        <w:ind w:left="500" w:right="760" w:firstLine="67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СФИ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совокупны</w:t>
      </w:r>
      <w:bookmarkStart w:id="400" w:name="OCRUncertain79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0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фиксированны</w:t>
      </w:r>
      <w:bookmarkStart w:id="401" w:name="OCRUncertain79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0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изд</w:t>
      </w:r>
      <w:bookmarkStart w:id="402" w:name="OCRUncertain79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0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ржки, </w:t>
      </w:r>
    </w:p>
    <w:p w:rsidR="00431D9E" w:rsidRPr="00431D9E" w:rsidRDefault="00431D9E" w:rsidP="00431D9E">
      <w:pPr>
        <w:widowControl w:val="0"/>
        <w:spacing w:line="360" w:lineRule="auto"/>
        <w:ind w:left="567" w:right="760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Це</w:t>
      </w:r>
      <w:proofErr w:type="spell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ц</w:t>
      </w:r>
      <w:bookmarkStart w:id="403" w:name="OCRUncertain79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03"/>
      <w:r w:rsidRPr="00431D9E">
        <w:rPr>
          <w:rFonts w:ascii="Times New Roman" w:hAnsi="Times New Roman" w:cs="Times New Roman"/>
          <w:snapToGrid w:val="0"/>
          <w:sz w:val="24"/>
          <w:szCs w:val="24"/>
        </w:rPr>
        <w:t>на едини</w:t>
      </w:r>
      <w:bookmarkStart w:id="404" w:name="OCRUncertain795"/>
      <w:r w:rsidRPr="00431D9E">
        <w:rPr>
          <w:rFonts w:ascii="Times New Roman" w:hAnsi="Times New Roman" w:cs="Times New Roman"/>
          <w:snapToGrid w:val="0"/>
          <w:sz w:val="24"/>
          <w:szCs w:val="24"/>
        </w:rPr>
        <w:t>ц</w:t>
      </w:r>
      <w:bookmarkEnd w:id="40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ы продукции, </w:t>
      </w:r>
      <w:bookmarkStart w:id="405" w:name="OCRUncertain796"/>
    </w:p>
    <w:p w:rsidR="00431D9E" w:rsidRPr="00431D9E" w:rsidRDefault="00431D9E" w:rsidP="00431D9E">
      <w:pPr>
        <w:widowControl w:val="0"/>
        <w:spacing w:line="360" w:lineRule="auto"/>
        <w:ind w:left="567" w:right="760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ПИе</w:t>
      </w:r>
      <w:bookmarkEnd w:id="405"/>
      <w:proofErr w:type="spell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уд</w:t>
      </w:r>
      <w:bookmarkStart w:id="406" w:name="OCRUncertain79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06"/>
      <w:r w:rsidRPr="00431D9E">
        <w:rPr>
          <w:rFonts w:ascii="Times New Roman" w:hAnsi="Times New Roman" w:cs="Times New Roman"/>
          <w:snapToGrid w:val="0"/>
          <w:sz w:val="24"/>
          <w:szCs w:val="24"/>
        </w:rPr>
        <w:t>льные п</w:t>
      </w:r>
      <w:bookmarkStart w:id="407" w:name="OCRUncertain79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07"/>
      <w:r w:rsidRPr="00431D9E">
        <w:rPr>
          <w:rFonts w:ascii="Times New Roman" w:hAnsi="Times New Roman" w:cs="Times New Roman"/>
          <w:snapToGrid w:val="0"/>
          <w:sz w:val="24"/>
          <w:szCs w:val="24"/>
        </w:rPr>
        <w:t>р</w:t>
      </w:r>
      <w:bookmarkStart w:id="408" w:name="OCRUncertain79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08"/>
      <w:r w:rsidRPr="00431D9E">
        <w:rPr>
          <w:rFonts w:ascii="Times New Roman" w:hAnsi="Times New Roman" w:cs="Times New Roman"/>
          <w:snapToGrid w:val="0"/>
          <w:sz w:val="24"/>
          <w:szCs w:val="24"/>
        </w:rPr>
        <w:t>м</w:t>
      </w:r>
      <w:bookmarkStart w:id="409" w:name="OCRUncertain800"/>
      <w:r w:rsidRPr="00431D9E">
        <w:rPr>
          <w:rFonts w:ascii="Times New Roman" w:hAnsi="Times New Roman" w:cs="Times New Roman"/>
          <w:snapToGrid w:val="0"/>
          <w:sz w:val="24"/>
          <w:szCs w:val="24"/>
        </w:rPr>
        <w:t>ен</w:t>
      </w:r>
      <w:bookmarkEnd w:id="409"/>
      <w:r w:rsidRPr="00431D9E">
        <w:rPr>
          <w:rFonts w:ascii="Times New Roman" w:hAnsi="Times New Roman" w:cs="Times New Roman"/>
          <w:snapToGrid w:val="0"/>
          <w:sz w:val="24"/>
          <w:szCs w:val="24"/>
        </w:rPr>
        <w:t>ны</w:t>
      </w:r>
      <w:bookmarkStart w:id="410" w:name="OCRUncertain80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1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изд</w:t>
      </w:r>
      <w:bookmarkStart w:id="411" w:name="OCRUncertain80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11"/>
      <w:r w:rsidRPr="00431D9E">
        <w:rPr>
          <w:rFonts w:ascii="Times New Roman" w:hAnsi="Times New Roman" w:cs="Times New Roman"/>
          <w:snapToGrid w:val="0"/>
          <w:sz w:val="24"/>
          <w:szCs w:val="24"/>
        </w:rPr>
        <w:t>ржки;</w:t>
      </w:r>
    </w:p>
    <w:p w:rsidR="00431D9E" w:rsidRPr="00431D9E" w:rsidRDefault="00431D9E" w:rsidP="00431D9E">
      <w:pPr>
        <w:widowControl w:val="0"/>
        <w:spacing w:line="36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  <w:lang w:val="en-US"/>
        </w:rPr>
        <w:t>N</w:t>
      </w:r>
      <w:r w:rsidRPr="004A01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412" w:name="OCRUncertain803"/>
      <w:r w:rsidRPr="00431D9E">
        <w:rPr>
          <w:rFonts w:ascii="Times New Roman" w:hAnsi="Times New Roman" w:cs="Times New Roman"/>
          <w:i/>
          <w:noProof/>
          <w:snapToGrid w:val="0"/>
          <w:sz w:val="24"/>
          <w:szCs w:val="24"/>
        </w:rPr>
        <w:t>=</w:t>
      </w:r>
      <w:bookmarkEnd w:id="41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413" w:name="OCRUncertain804"/>
      <w:r w:rsidRPr="00431D9E">
        <w:rPr>
          <w:rFonts w:ascii="Times New Roman" w:hAnsi="Times New Roman" w:cs="Times New Roman"/>
          <w:snapToGrid w:val="0"/>
          <w:sz w:val="24"/>
          <w:szCs w:val="24"/>
        </w:rPr>
        <w:t>СД</w:t>
      </w:r>
      <w:bookmarkEnd w:id="413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414" w:name="OCRUncertain805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=</w:t>
      </w:r>
      <w:bookmarkEnd w:id="41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415" w:name="OCRUncertain806"/>
      <w:r w:rsidRPr="00431D9E">
        <w:rPr>
          <w:rFonts w:ascii="Times New Roman" w:hAnsi="Times New Roman" w:cs="Times New Roman"/>
          <w:snapToGrid w:val="0"/>
          <w:sz w:val="24"/>
          <w:szCs w:val="24"/>
        </w:rPr>
        <w:t>СР,</w:t>
      </w:r>
      <w:bookmarkEnd w:id="415"/>
    </w:p>
    <w:p w:rsidR="00431D9E" w:rsidRPr="00431D9E" w:rsidRDefault="00431D9E" w:rsidP="00431D9E">
      <w:pPr>
        <w:widowControl w:val="0"/>
        <w:spacing w:line="360" w:lineRule="auto"/>
        <w:ind w:left="567" w:right="2860" w:hanging="567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где 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ab/>
        <w:t>СД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совокупны</w:t>
      </w:r>
      <w:bookmarkStart w:id="416" w:name="OCRUncertain80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1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до</w:t>
      </w:r>
      <w:bookmarkStart w:id="417" w:name="OCRUncertain808"/>
      <w:r w:rsidRPr="00431D9E">
        <w:rPr>
          <w:rFonts w:ascii="Times New Roman" w:hAnsi="Times New Roman" w:cs="Times New Roman"/>
          <w:snapToGrid w:val="0"/>
          <w:sz w:val="24"/>
          <w:szCs w:val="24"/>
        </w:rPr>
        <w:t>х</w:t>
      </w:r>
      <w:bookmarkEnd w:id="417"/>
      <w:r w:rsidRPr="00431D9E">
        <w:rPr>
          <w:rFonts w:ascii="Times New Roman" w:hAnsi="Times New Roman" w:cs="Times New Roman"/>
          <w:snapToGrid w:val="0"/>
          <w:sz w:val="24"/>
          <w:szCs w:val="24"/>
        </w:rPr>
        <w:t>оды,</w:t>
      </w:r>
    </w:p>
    <w:p w:rsidR="00431D9E" w:rsidRPr="00431D9E" w:rsidRDefault="00431D9E" w:rsidP="00431D9E">
      <w:pPr>
        <w:widowControl w:val="0"/>
        <w:spacing w:line="360" w:lineRule="auto"/>
        <w:ind w:left="567" w:right="2860"/>
        <w:rPr>
          <w:rFonts w:ascii="Times New Roman" w:hAnsi="Times New Roman" w:cs="Times New Roman"/>
          <w:snapToGrid w:val="0"/>
          <w:sz w:val="24"/>
          <w:szCs w:val="24"/>
        </w:rPr>
      </w:pPr>
      <w:bookmarkStart w:id="418" w:name="OCRUncertain809"/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СР</w:t>
      </w:r>
      <w:bookmarkEnd w:id="418"/>
      <w:proofErr w:type="gram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совокуп</w:t>
      </w:r>
      <w:bookmarkStart w:id="419" w:name="OCRUncertain810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End w:id="419"/>
      <w:r w:rsidRPr="00431D9E">
        <w:rPr>
          <w:rFonts w:ascii="Times New Roman" w:hAnsi="Times New Roman" w:cs="Times New Roman"/>
          <w:snapToGrid w:val="0"/>
          <w:sz w:val="24"/>
          <w:szCs w:val="24"/>
        </w:rPr>
        <w:t>ы</w:t>
      </w:r>
      <w:bookmarkStart w:id="420" w:name="OCRUncertain81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2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расхо</w:t>
      </w:r>
      <w:bookmarkStart w:id="421" w:name="OCRUncertain812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42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ы; </w:t>
      </w:r>
    </w:p>
    <w:p w:rsidR="00431D9E" w:rsidRPr="00431D9E" w:rsidRDefault="00431D9E" w:rsidP="00431D9E">
      <w:pPr>
        <w:widowControl w:val="0"/>
        <w:spacing w:line="360" w:lineRule="auto"/>
        <w:ind w:left="2080" w:right="2040"/>
        <w:jc w:val="center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СД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=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422" w:name="OCRUncertain814"/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Ц</w:t>
      </w:r>
      <w:bookmarkEnd w:id="42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proofErr w:type="spellEnd"/>
      <w:r w:rsidRPr="00431D9E">
        <w:rPr>
          <w:rFonts w:ascii="Times New Roman" w:eastAsia="Times New Roman" w:hAnsi="Times New Roman" w:cs="Times New Roman"/>
          <w:snapToGrid w:val="0"/>
          <w:position w:val="-4"/>
          <w:sz w:val="24"/>
          <w:szCs w:val="24"/>
        </w:rPr>
        <w:object w:dxaOrig="195" w:dyaOrig="195">
          <v:shape id="_x0000_i1027" type="#_x0000_t75" style="width:9.65pt;height:9.65pt" o:ole="" fillcolor="window">
            <v:imagedata r:id="rId6" o:title=""/>
          </v:shape>
          <o:OLEObject Type="Embed" ProgID="Equation.3" ShapeID="_x0000_i1027" DrawAspect="Content" ObjectID="_1476004712" r:id="rId9"/>
        </w:objec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N;</w:t>
      </w:r>
    </w:p>
    <w:p w:rsidR="00431D9E" w:rsidRPr="00431D9E" w:rsidRDefault="00431D9E" w:rsidP="00431D9E">
      <w:pPr>
        <w:widowControl w:val="0"/>
        <w:spacing w:line="360" w:lineRule="auto"/>
        <w:ind w:left="2080" w:right="204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СР</w:t>
      </w:r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= СФИ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423" w:name="OCRUncertain817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+</w:t>
      </w:r>
      <w:bookmarkEnd w:id="42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СПИ,</w:t>
      </w:r>
    </w:p>
    <w:p w:rsidR="00431D9E" w:rsidRPr="00431D9E" w:rsidRDefault="00431D9E" w:rsidP="00431D9E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где СПИ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совокупны</w:t>
      </w:r>
      <w:bookmarkStart w:id="424" w:name="OCRUncertain81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2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</w:t>
      </w:r>
      <w:bookmarkStart w:id="425" w:name="OCRUncertain81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25"/>
      <w:r w:rsidRPr="00431D9E">
        <w:rPr>
          <w:rFonts w:ascii="Times New Roman" w:hAnsi="Times New Roman" w:cs="Times New Roman"/>
          <w:snapToGrid w:val="0"/>
          <w:sz w:val="24"/>
          <w:szCs w:val="24"/>
        </w:rPr>
        <w:t>р</w:t>
      </w:r>
      <w:bookmarkStart w:id="426" w:name="OCRUncertain82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26"/>
      <w:r w:rsidRPr="00431D9E">
        <w:rPr>
          <w:rFonts w:ascii="Times New Roman" w:hAnsi="Times New Roman" w:cs="Times New Roman"/>
          <w:snapToGrid w:val="0"/>
          <w:sz w:val="24"/>
          <w:szCs w:val="24"/>
        </w:rPr>
        <w:t>м</w:t>
      </w:r>
      <w:bookmarkStart w:id="427" w:name="OCRUncertain82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27"/>
      <w:r w:rsidRPr="00431D9E">
        <w:rPr>
          <w:rFonts w:ascii="Times New Roman" w:hAnsi="Times New Roman" w:cs="Times New Roman"/>
          <w:snapToGrid w:val="0"/>
          <w:sz w:val="24"/>
          <w:szCs w:val="24"/>
        </w:rPr>
        <w:t>нны</w:t>
      </w:r>
      <w:bookmarkStart w:id="428" w:name="OCRUncertain82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2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429" w:name="OCRUncertain823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End w:id="429"/>
      <w:r w:rsidRPr="00431D9E">
        <w:rPr>
          <w:rFonts w:ascii="Times New Roman" w:hAnsi="Times New Roman" w:cs="Times New Roman"/>
          <w:snapToGrid w:val="0"/>
          <w:sz w:val="24"/>
          <w:szCs w:val="24"/>
        </w:rPr>
        <w:t>здержки;</w:t>
      </w:r>
    </w:p>
    <w:p w:rsidR="00431D9E" w:rsidRPr="00431D9E" w:rsidRDefault="00431D9E" w:rsidP="00431D9E">
      <w:pPr>
        <w:widowControl w:val="0"/>
        <w:spacing w:line="360" w:lineRule="auto"/>
        <w:ind w:left="20"/>
        <w:jc w:val="center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СПИ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430" w:name="OCRUncertain824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=</w:t>
      </w:r>
      <w:bookmarkEnd w:id="43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ПИс</w:t>
      </w:r>
      <w:proofErr w:type="spell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31D9E">
        <w:rPr>
          <w:rFonts w:ascii="Times New Roman" w:eastAsia="Times New Roman" w:hAnsi="Times New Roman" w:cs="Times New Roman"/>
          <w:snapToGrid w:val="0"/>
          <w:position w:val="-4"/>
          <w:sz w:val="24"/>
          <w:szCs w:val="24"/>
        </w:rPr>
        <w:object w:dxaOrig="195" w:dyaOrig="195">
          <v:shape id="_x0000_i1028" type="#_x0000_t75" style="width:9.65pt;height:9.65pt" o:ole="" fillcolor="window">
            <v:imagedata r:id="rId6" o:title=""/>
          </v:shape>
          <o:OLEObject Type="Embed" ProgID="Equation.3" ShapeID="_x0000_i1028" DrawAspect="Content" ObjectID="_1476004713" r:id="rId10"/>
        </w:objec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N;</w:t>
      </w:r>
    </w:p>
    <w:p w:rsidR="00431D9E" w:rsidRPr="00431D9E" w:rsidRDefault="00431D9E" w:rsidP="00431D9E">
      <w:pPr>
        <w:widowControl w:val="0"/>
        <w:spacing w:line="360" w:lineRule="auto"/>
        <w:ind w:firstLine="52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bookmarkStart w:id="431" w:name="OCRUncertain825"/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Цс</w:t>
      </w:r>
      <w:bookmarkEnd w:id="431"/>
      <w:proofErr w:type="spellEnd"/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  <w:lang w:val="en-US"/>
        </w:rPr>
        <w:t>N</w:t>
      </w:r>
      <w:bookmarkStart w:id="432" w:name="OCRUncertain826"/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=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-</w:t>
      </w:r>
      <w:bookmarkEnd w:id="43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СФИ + 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ПИе</w:t>
      </w:r>
      <w:proofErr w:type="spellEnd"/>
      <w:r w:rsidRPr="00431D9E">
        <w:rPr>
          <w:rFonts w:ascii="Times New Roman" w:eastAsia="Times New Roman" w:hAnsi="Times New Roman" w:cs="Times New Roman"/>
          <w:snapToGrid w:val="0"/>
          <w:position w:val="-4"/>
          <w:sz w:val="24"/>
          <w:szCs w:val="24"/>
        </w:rPr>
        <w:object w:dxaOrig="195" w:dyaOrig="195">
          <v:shape id="_x0000_i1029" type="#_x0000_t75" style="width:9.65pt;height:9.65pt" o:ole="" fillcolor="window">
            <v:imagedata r:id="rId6" o:title=""/>
          </v:shape>
          <o:OLEObject Type="Embed" ProgID="Equation.3" ShapeID="_x0000_i1029" DrawAspect="Content" ObjectID="_1476004714" r:id="rId11"/>
        </w:objec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N </w:t>
      </w:r>
      <w:r w:rsidRPr="00431D9E">
        <w:rPr>
          <w:rFonts w:ascii="Times New Roman" w:eastAsia="Times New Roman" w:hAnsi="Times New Roman" w:cs="Times New Roman"/>
          <w:noProof/>
          <w:snapToGrid w:val="0"/>
          <w:position w:val="-6"/>
          <w:sz w:val="24"/>
          <w:szCs w:val="24"/>
        </w:rPr>
        <w:object w:dxaOrig="300" w:dyaOrig="240">
          <v:shape id="_x0000_i1030" type="#_x0000_t75" style="width:14.95pt;height:12.3pt" o:ole="" fillcolor="window">
            <v:imagedata r:id="rId12" o:title=""/>
          </v:shape>
          <o:OLEObject Type="Embed" ProgID="Equation.3" ShapeID="_x0000_i1030" DrawAspect="Content" ObjectID="_1476004715" r:id="rId13"/>
        </w:objec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31D9E">
        <w:rPr>
          <w:rFonts w:ascii="Times New Roman" w:hAnsi="Times New Roman" w:cs="Times New Roman"/>
          <w:snapToGrid w:val="0"/>
          <w:sz w:val="24"/>
          <w:szCs w:val="24"/>
          <w:lang w:val="en-US"/>
        </w:rPr>
        <w:t>N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433" w:name="OCRUncertain830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=</w:t>
      </w:r>
      <w:bookmarkEnd w:id="43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СФИ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bookmarkStart w:id="434" w:name="OCRUncertain831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/</w:t>
      </w:r>
      <w:bookmarkEnd w:id="43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Це</w:t>
      </w:r>
      <w:proofErr w:type="spellEnd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ПИе</w:t>
      </w:r>
      <w:proofErr w:type="spellEnd"/>
      <w:r w:rsidRPr="00431D9E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:rsidR="00431D9E" w:rsidRPr="00431D9E" w:rsidRDefault="00431D9E" w:rsidP="00431D9E">
      <w:pPr>
        <w:widowControl w:val="0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где СФИ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proofErr w:type="gramStart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>зд</w:t>
      </w:r>
      <w:bookmarkStart w:id="435" w:name="OCRUncertain83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35"/>
      <w:r w:rsidRPr="00431D9E">
        <w:rPr>
          <w:rFonts w:ascii="Times New Roman" w:hAnsi="Times New Roman" w:cs="Times New Roman"/>
          <w:snapToGrid w:val="0"/>
          <w:sz w:val="24"/>
          <w:szCs w:val="24"/>
        </w:rPr>
        <w:t>ржки, которы</w:t>
      </w:r>
      <w:bookmarkStart w:id="436" w:name="OCRUncertain83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3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зависят не от объема </w:t>
      </w:r>
      <w:bookmarkStart w:id="437" w:name="OCRUncertain834"/>
      <w:r w:rsidRPr="00431D9E">
        <w:rPr>
          <w:rFonts w:ascii="Times New Roman" w:hAnsi="Times New Roman" w:cs="Times New Roman"/>
          <w:snapToGrid w:val="0"/>
          <w:sz w:val="24"/>
          <w:szCs w:val="24"/>
        </w:rPr>
        <w:t>выпуска,</w:t>
      </w:r>
      <w:bookmarkEnd w:id="43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а от </w:t>
      </w:r>
      <w:bookmarkStart w:id="438" w:name="OCRUncertain835"/>
      <w:r w:rsidRPr="00431D9E">
        <w:rPr>
          <w:rFonts w:ascii="Times New Roman" w:hAnsi="Times New Roman" w:cs="Times New Roman"/>
          <w:snapToGrid w:val="0"/>
          <w:sz w:val="24"/>
          <w:szCs w:val="24"/>
        </w:rPr>
        <w:t>производственной</w:t>
      </w:r>
      <w:bookmarkEnd w:id="43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мо</w:t>
      </w:r>
      <w:bookmarkStart w:id="439" w:name="OCRUncertain836"/>
      <w:r w:rsidRPr="00431D9E">
        <w:rPr>
          <w:rFonts w:ascii="Times New Roman" w:hAnsi="Times New Roman" w:cs="Times New Roman"/>
          <w:snapToGrid w:val="0"/>
          <w:sz w:val="24"/>
          <w:szCs w:val="24"/>
        </w:rPr>
        <w:t>щ</w:t>
      </w:r>
      <w:bookmarkEnd w:id="439"/>
      <w:r w:rsidRPr="00431D9E">
        <w:rPr>
          <w:rFonts w:ascii="Times New Roman" w:hAnsi="Times New Roman" w:cs="Times New Roman"/>
          <w:snapToGrid w:val="0"/>
          <w:sz w:val="24"/>
          <w:szCs w:val="24"/>
        </w:rPr>
        <w:t>ности пр</w:t>
      </w:r>
      <w:bookmarkStart w:id="440" w:name="OCRUncertain83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40"/>
      <w:r w:rsidRPr="00431D9E">
        <w:rPr>
          <w:rFonts w:ascii="Times New Roman" w:hAnsi="Times New Roman" w:cs="Times New Roman"/>
          <w:snapToGrid w:val="0"/>
          <w:sz w:val="24"/>
          <w:szCs w:val="24"/>
        </w:rPr>
        <w:t>дприятия.</w:t>
      </w:r>
    </w:p>
    <w:p w:rsidR="00431D9E" w:rsidRPr="00431D9E" w:rsidRDefault="00431D9E" w:rsidP="00431D9E">
      <w:pPr>
        <w:widowControl w:val="0"/>
        <w:spacing w:line="360" w:lineRule="auto"/>
        <w:ind w:firstLine="5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31D9E" w:rsidRPr="00431D9E" w:rsidRDefault="00431D9E" w:rsidP="00431D9E">
      <w:pPr>
        <w:widowControl w:val="0"/>
        <w:spacing w:line="360" w:lineRule="auto"/>
        <w:ind w:firstLine="5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lastRenderedPageBreak/>
        <w:t>Самая боль</w:t>
      </w:r>
      <w:bookmarkStart w:id="441" w:name="OCRUncertain838"/>
      <w:r w:rsidRPr="00431D9E">
        <w:rPr>
          <w:rFonts w:ascii="Times New Roman" w:hAnsi="Times New Roman" w:cs="Times New Roman"/>
          <w:snapToGrid w:val="0"/>
          <w:sz w:val="24"/>
          <w:szCs w:val="24"/>
        </w:rPr>
        <w:t>ш</w:t>
      </w:r>
      <w:bookmarkEnd w:id="441"/>
      <w:r w:rsidRPr="00431D9E">
        <w:rPr>
          <w:rFonts w:ascii="Times New Roman" w:hAnsi="Times New Roman" w:cs="Times New Roman"/>
          <w:snapToGrid w:val="0"/>
          <w:sz w:val="24"/>
          <w:szCs w:val="24"/>
        </w:rPr>
        <w:t>ая трудность при расч</w:t>
      </w:r>
      <w:bookmarkStart w:id="442" w:name="OCRUncertain83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42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Start w:id="443" w:name="OCRUncertain84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4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точки самоокупаемости заключается в опред</w:t>
      </w:r>
      <w:bookmarkStart w:id="444" w:name="OCRUncertain84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44"/>
      <w:r w:rsidRPr="00431D9E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Start w:id="445" w:name="OCRUncertain84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45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нии того, какие затраты счи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softHyphen/>
        <w:t>тать фиксиро</w:t>
      </w:r>
      <w:bookmarkStart w:id="446" w:name="OCRUncertain843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446"/>
      <w:r w:rsidRPr="00431D9E">
        <w:rPr>
          <w:rFonts w:ascii="Times New Roman" w:hAnsi="Times New Roman" w:cs="Times New Roman"/>
          <w:snapToGrid w:val="0"/>
          <w:sz w:val="24"/>
          <w:szCs w:val="24"/>
        </w:rPr>
        <w:t>анными, а каки</w:t>
      </w:r>
      <w:bookmarkStart w:id="447" w:name="OCRUncertain844"/>
      <w:r w:rsidRPr="00431D9E">
        <w:rPr>
          <w:rFonts w:ascii="Times New Roman" w:hAnsi="Times New Roman" w:cs="Times New Roman"/>
          <w:snapToGrid w:val="0"/>
          <w:sz w:val="24"/>
          <w:szCs w:val="24"/>
        </w:rPr>
        <w:t>е —</w:t>
      </w:r>
      <w:bookmarkEnd w:id="44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</w:t>
      </w:r>
      <w:bookmarkStart w:id="448" w:name="OCRUncertain84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48"/>
      <w:r w:rsidRPr="00431D9E">
        <w:rPr>
          <w:rFonts w:ascii="Times New Roman" w:hAnsi="Times New Roman" w:cs="Times New Roman"/>
          <w:snapToGrid w:val="0"/>
          <w:sz w:val="24"/>
          <w:szCs w:val="24"/>
        </w:rPr>
        <w:t>р</w:t>
      </w:r>
      <w:bookmarkStart w:id="449" w:name="OCRUncertain84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49"/>
      <w:r w:rsidRPr="00431D9E">
        <w:rPr>
          <w:rFonts w:ascii="Times New Roman" w:hAnsi="Times New Roman" w:cs="Times New Roman"/>
          <w:snapToGrid w:val="0"/>
          <w:sz w:val="24"/>
          <w:szCs w:val="24"/>
        </w:rPr>
        <w:t>м</w:t>
      </w:r>
      <w:bookmarkStart w:id="450" w:name="OCRUncertain84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5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нными.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Как правило, фиксированны</w:t>
      </w:r>
      <w:bookmarkStart w:id="451" w:name="OCRUncertain84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5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затраты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это амортизация, зарпла</w:t>
      </w:r>
      <w:bookmarkStart w:id="452" w:name="OCRUncertain849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End w:id="45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а административного </w:t>
      </w:r>
      <w:bookmarkStart w:id="453" w:name="OCRUncertain850"/>
      <w:r w:rsidRPr="00431D9E">
        <w:rPr>
          <w:rFonts w:ascii="Times New Roman" w:hAnsi="Times New Roman" w:cs="Times New Roman"/>
          <w:snapToGrid w:val="0"/>
          <w:sz w:val="24"/>
          <w:szCs w:val="24"/>
        </w:rPr>
        <w:t>аппарата,</w:t>
      </w:r>
      <w:bookmarkEnd w:id="45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ар</w:t>
      </w:r>
      <w:bookmarkStart w:id="454" w:name="OCRUncertain85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54"/>
      <w:r w:rsidRPr="00431D9E">
        <w:rPr>
          <w:rFonts w:ascii="Times New Roman" w:hAnsi="Times New Roman" w:cs="Times New Roman"/>
          <w:snapToGrid w:val="0"/>
          <w:sz w:val="24"/>
          <w:szCs w:val="24"/>
        </w:rPr>
        <w:t>ндная плата, страховани</w:t>
      </w:r>
      <w:bookmarkStart w:id="455" w:name="OCRUncertain85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5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 т. </w:t>
      </w:r>
      <w:bookmarkStart w:id="456" w:name="OCRUncertain85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п. </w:t>
      </w:r>
      <w:bookmarkEnd w:id="456"/>
      <w:r w:rsidRPr="00431D9E">
        <w:rPr>
          <w:rFonts w:ascii="Times New Roman" w:hAnsi="Times New Roman" w:cs="Times New Roman"/>
          <w:snapToGrid w:val="0"/>
          <w:sz w:val="24"/>
          <w:szCs w:val="24"/>
        </w:rPr>
        <w:t>Например, если совокупны</w:t>
      </w:r>
      <w:bookmarkStart w:id="457" w:name="OCRUncertain85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5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фиксированны</w:t>
      </w:r>
      <w:bookmarkStart w:id="458" w:name="OCRUncertain85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5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изд</w:t>
      </w:r>
      <w:bookmarkStart w:id="459" w:name="OCRUncertain856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59"/>
      <w:r w:rsidRPr="00431D9E">
        <w:rPr>
          <w:rFonts w:ascii="Times New Roman" w:hAnsi="Times New Roman" w:cs="Times New Roman"/>
          <w:snapToGrid w:val="0"/>
          <w:sz w:val="24"/>
          <w:szCs w:val="24"/>
        </w:rPr>
        <w:t>ржки составляют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500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тыс. р., п</w:t>
      </w:r>
      <w:bookmarkStart w:id="460" w:name="OCRUncertain85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60"/>
      <w:r w:rsidRPr="00431D9E">
        <w:rPr>
          <w:rFonts w:ascii="Times New Roman" w:hAnsi="Times New Roman" w:cs="Times New Roman"/>
          <w:snapToGrid w:val="0"/>
          <w:sz w:val="24"/>
          <w:szCs w:val="24"/>
        </w:rPr>
        <w:t>р</w:t>
      </w:r>
      <w:bookmarkStart w:id="461" w:name="OCRUncertain85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61"/>
      <w:r w:rsidRPr="00431D9E">
        <w:rPr>
          <w:rFonts w:ascii="Times New Roman" w:hAnsi="Times New Roman" w:cs="Times New Roman"/>
          <w:snapToGrid w:val="0"/>
          <w:sz w:val="24"/>
          <w:szCs w:val="24"/>
        </w:rPr>
        <w:t>м</w:t>
      </w:r>
      <w:bookmarkStart w:id="462" w:name="OCRUncertain85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62"/>
      <w:r w:rsidRPr="00431D9E">
        <w:rPr>
          <w:rFonts w:ascii="Times New Roman" w:hAnsi="Times New Roman" w:cs="Times New Roman"/>
          <w:snapToGrid w:val="0"/>
          <w:sz w:val="24"/>
          <w:szCs w:val="24"/>
        </w:rPr>
        <w:t>нные изд</w:t>
      </w:r>
      <w:bookmarkStart w:id="463" w:name="OCRUncertain86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63"/>
      <w:r w:rsidRPr="00431D9E">
        <w:rPr>
          <w:rFonts w:ascii="Times New Roman" w:hAnsi="Times New Roman" w:cs="Times New Roman"/>
          <w:snapToGrid w:val="0"/>
          <w:sz w:val="24"/>
          <w:szCs w:val="24"/>
        </w:rPr>
        <w:t>ржки в расч</w:t>
      </w:r>
      <w:bookmarkStart w:id="464" w:name="OCRUncertain86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64"/>
      <w:r w:rsidRPr="00431D9E">
        <w:rPr>
          <w:rFonts w:ascii="Times New Roman" w:hAnsi="Times New Roman" w:cs="Times New Roman"/>
          <w:snapToGrid w:val="0"/>
          <w:sz w:val="24"/>
          <w:szCs w:val="24"/>
        </w:rPr>
        <w:t>т</w:t>
      </w:r>
      <w:bookmarkStart w:id="465" w:name="OCRUncertain86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6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на </w:t>
      </w:r>
      <w:bookmarkStart w:id="466" w:name="OCRUncertain863"/>
      <w:r w:rsidRPr="00431D9E">
        <w:rPr>
          <w:rFonts w:ascii="Times New Roman" w:hAnsi="Times New Roman" w:cs="Times New Roman"/>
          <w:snapToGrid w:val="0"/>
          <w:sz w:val="24"/>
          <w:szCs w:val="24"/>
        </w:rPr>
        <w:t>единицу</w:t>
      </w:r>
      <w:bookmarkEnd w:id="46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продук</w:t>
      </w:r>
      <w:bookmarkStart w:id="467" w:name="OCRUncertain864"/>
      <w:r w:rsidRPr="00431D9E">
        <w:rPr>
          <w:rFonts w:ascii="Times New Roman" w:hAnsi="Times New Roman" w:cs="Times New Roman"/>
          <w:snapToGrid w:val="0"/>
          <w:sz w:val="24"/>
          <w:szCs w:val="24"/>
        </w:rPr>
        <w:t>ц</w:t>
      </w:r>
      <w:bookmarkEnd w:id="467"/>
      <w:r w:rsidRPr="00431D9E">
        <w:rPr>
          <w:rFonts w:ascii="Times New Roman" w:hAnsi="Times New Roman" w:cs="Times New Roman"/>
          <w:snapToGrid w:val="0"/>
          <w:sz w:val="24"/>
          <w:szCs w:val="24"/>
        </w:rPr>
        <w:t>ии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15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р., а продастся этот товар по ц</w:t>
      </w:r>
      <w:bookmarkStart w:id="468" w:name="OCRUncertain86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68"/>
      <w:r w:rsidRPr="00431D9E">
        <w:rPr>
          <w:rFonts w:ascii="Times New Roman" w:hAnsi="Times New Roman" w:cs="Times New Roman"/>
          <w:snapToGrid w:val="0"/>
          <w:sz w:val="24"/>
          <w:szCs w:val="24"/>
        </w:rPr>
        <w:t>не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20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р. за штуку, то точка самоокупа</w:t>
      </w:r>
      <w:bookmarkStart w:id="469" w:name="OCRUncertain86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69"/>
      <w:r w:rsidRPr="00431D9E">
        <w:rPr>
          <w:rFonts w:ascii="Times New Roman" w:hAnsi="Times New Roman" w:cs="Times New Roman"/>
          <w:snapToGrid w:val="0"/>
          <w:sz w:val="24"/>
          <w:szCs w:val="24"/>
        </w:rPr>
        <w:t>мости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N </w:t>
      </w:r>
      <w:bookmarkStart w:id="470" w:name="OCRUncertain868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=</w:t>
      </w:r>
      <w:bookmarkEnd w:id="470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50</w:t>
      </w:r>
      <w:bookmarkStart w:id="471" w:name="OCRUncertain869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0</w:t>
      </w:r>
      <w:bookmarkEnd w:id="471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/ (20 -15) </w:t>
      </w:r>
      <w:bookmarkStart w:id="472" w:name="OCRUncertain870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>=</w:t>
      </w:r>
      <w:bookmarkEnd w:id="472"/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100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тыс. шт.</w:t>
      </w:r>
      <w:proofErr w:type="gramEnd"/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В прилож</w:t>
      </w:r>
      <w:bookmarkStart w:id="473" w:name="OCRUncertain87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73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нии к бизн</w:t>
      </w:r>
      <w:bookmarkStart w:id="474" w:name="OCRUncertain87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74"/>
      <w:r w:rsidRPr="00431D9E">
        <w:rPr>
          <w:rFonts w:ascii="Times New Roman" w:hAnsi="Times New Roman" w:cs="Times New Roman"/>
          <w:snapToGrid w:val="0"/>
          <w:sz w:val="24"/>
          <w:szCs w:val="24"/>
        </w:rPr>
        <w:t>с-плану можно прив</w:t>
      </w:r>
      <w:bookmarkStart w:id="475" w:name="OCRUncertain87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75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сти любые докум</w:t>
      </w:r>
      <w:bookmarkStart w:id="476" w:name="OCRUncertain87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76"/>
      <w:r w:rsidRPr="00431D9E">
        <w:rPr>
          <w:rFonts w:ascii="Times New Roman" w:hAnsi="Times New Roman" w:cs="Times New Roman"/>
          <w:snapToGrid w:val="0"/>
          <w:sz w:val="24"/>
          <w:szCs w:val="24"/>
        </w:rPr>
        <w:t>нты</w:t>
      </w:r>
      <w:bookmarkStart w:id="477" w:name="OCRUncertain875"/>
      <w:r w:rsidRPr="00431D9E">
        <w:rPr>
          <w:rFonts w:ascii="Times New Roman" w:hAnsi="Times New Roman" w:cs="Times New Roman"/>
          <w:snapToGrid w:val="0"/>
          <w:sz w:val="24"/>
          <w:szCs w:val="24"/>
        </w:rPr>
        <w:t>,</w:t>
      </w:r>
      <w:bookmarkEnd w:id="47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не являю</w:t>
      </w:r>
      <w:bookmarkStart w:id="478" w:name="OCRUncertain876"/>
      <w:r w:rsidRPr="00431D9E">
        <w:rPr>
          <w:rFonts w:ascii="Times New Roman" w:hAnsi="Times New Roman" w:cs="Times New Roman"/>
          <w:snapToGrid w:val="0"/>
          <w:sz w:val="24"/>
          <w:szCs w:val="24"/>
        </w:rPr>
        <w:t>щ</w:t>
      </w:r>
      <w:bookmarkEnd w:id="478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Start w:id="479" w:name="OCRUncertain87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79"/>
      <w:r w:rsidRPr="00431D9E">
        <w:rPr>
          <w:rFonts w:ascii="Times New Roman" w:hAnsi="Times New Roman" w:cs="Times New Roman"/>
          <w:snapToGrid w:val="0"/>
          <w:sz w:val="24"/>
          <w:szCs w:val="24"/>
        </w:rPr>
        <w:t>ся частью основного т</w:t>
      </w:r>
      <w:bookmarkStart w:id="480" w:name="OCRUncertain87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8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кста, но на которые в </w:t>
      </w:r>
      <w:bookmarkStart w:id="481" w:name="OCRUncertain879"/>
      <w:r w:rsidRPr="00431D9E">
        <w:rPr>
          <w:rFonts w:ascii="Times New Roman" w:hAnsi="Times New Roman" w:cs="Times New Roman"/>
          <w:snapToGrid w:val="0"/>
          <w:sz w:val="24"/>
          <w:szCs w:val="24"/>
        </w:rPr>
        <w:t>бизнес-план</w:t>
      </w:r>
      <w:bookmarkEnd w:id="481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е </w:t>
      </w:r>
      <w:bookmarkStart w:id="482" w:name="OCRUncertain88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82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сть ссылки.</w:t>
      </w:r>
    </w:p>
    <w:p w:rsidR="00431D9E" w:rsidRPr="00431D9E" w:rsidRDefault="00431D9E" w:rsidP="00431D9E">
      <w:pPr>
        <w:widowControl w:val="0"/>
        <w:spacing w:line="360" w:lineRule="auto"/>
        <w:ind w:left="20"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Чтобы мож</w:t>
      </w:r>
      <w:bookmarkStart w:id="483" w:name="OCRUncertain881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End w:id="483"/>
      <w:r w:rsidRPr="00431D9E">
        <w:rPr>
          <w:rFonts w:ascii="Times New Roman" w:hAnsi="Times New Roman" w:cs="Times New Roman"/>
          <w:snapToGrid w:val="0"/>
          <w:sz w:val="24"/>
          <w:szCs w:val="24"/>
        </w:rPr>
        <w:t>о было сл</w:t>
      </w:r>
      <w:bookmarkStart w:id="484" w:name="OCRUncertain88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84"/>
      <w:r w:rsidRPr="00431D9E">
        <w:rPr>
          <w:rFonts w:ascii="Times New Roman" w:hAnsi="Times New Roman" w:cs="Times New Roman"/>
          <w:snapToGrid w:val="0"/>
          <w:sz w:val="24"/>
          <w:szCs w:val="24"/>
        </w:rPr>
        <w:t>дить за выполнени</w:t>
      </w:r>
      <w:bookmarkStart w:id="485" w:name="OCRUncertain88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85"/>
      <w:r w:rsidRPr="00431D9E">
        <w:rPr>
          <w:rFonts w:ascii="Times New Roman" w:hAnsi="Times New Roman" w:cs="Times New Roman"/>
          <w:snapToGrid w:val="0"/>
          <w:sz w:val="24"/>
          <w:szCs w:val="24"/>
        </w:rPr>
        <w:t>м плана, важно, заранее, устано</w:t>
      </w:r>
      <w:bookmarkStart w:id="486" w:name="OCRUncertain885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486"/>
      <w:r w:rsidRPr="00431D9E">
        <w:rPr>
          <w:rFonts w:ascii="Times New Roman" w:hAnsi="Times New Roman" w:cs="Times New Roman"/>
          <w:snapToGrid w:val="0"/>
          <w:sz w:val="24"/>
          <w:szCs w:val="24"/>
        </w:rPr>
        <w:t>ить контрольные точки, по которым м</w:t>
      </w:r>
      <w:bookmarkStart w:id="487" w:name="OCRUncertain886"/>
      <w:r w:rsidRPr="00431D9E">
        <w:rPr>
          <w:rFonts w:ascii="Times New Roman" w:hAnsi="Times New Roman" w:cs="Times New Roman"/>
          <w:snapToGrid w:val="0"/>
          <w:sz w:val="24"/>
          <w:szCs w:val="24"/>
        </w:rPr>
        <w:t>о</w:t>
      </w:r>
      <w:bookmarkEnd w:id="487"/>
      <w:r w:rsidRPr="00431D9E">
        <w:rPr>
          <w:rFonts w:ascii="Times New Roman" w:hAnsi="Times New Roman" w:cs="Times New Roman"/>
          <w:snapToGrid w:val="0"/>
          <w:sz w:val="24"/>
          <w:szCs w:val="24"/>
        </w:rPr>
        <w:t>жно было бы опр</w:t>
      </w:r>
      <w:bookmarkStart w:id="488" w:name="OCRUncertain887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88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Start w:id="489" w:name="OCRUncertain888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89"/>
      <w:r w:rsidRPr="00431D9E">
        <w:rPr>
          <w:rFonts w:ascii="Times New Roman" w:hAnsi="Times New Roman" w:cs="Times New Roman"/>
          <w:snapToGrid w:val="0"/>
          <w:sz w:val="24"/>
          <w:szCs w:val="24"/>
        </w:rPr>
        <w:t>лять</w:t>
      </w:r>
      <w:bookmarkStart w:id="490" w:name="OCRUncertain889"/>
      <w:r w:rsidRPr="00431D9E">
        <w:rPr>
          <w:rFonts w:ascii="Times New Roman" w:hAnsi="Times New Roman" w:cs="Times New Roman"/>
          <w:snapToGrid w:val="0"/>
          <w:sz w:val="24"/>
          <w:szCs w:val="24"/>
        </w:rPr>
        <w:t>,</w:t>
      </w:r>
      <w:bookmarkEnd w:id="49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все ли идет, как нам</w:t>
      </w:r>
      <w:bookmarkStart w:id="491" w:name="OCRUncertain89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91"/>
      <w:r w:rsidRPr="00431D9E">
        <w:rPr>
          <w:rFonts w:ascii="Times New Roman" w:hAnsi="Times New Roman" w:cs="Times New Roman"/>
          <w:snapToGrid w:val="0"/>
          <w:sz w:val="24"/>
          <w:szCs w:val="24"/>
        </w:rPr>
        <w:t>ч</w:t>
      </w:r>
      <w:bookmarkStart w:id="492" w:name="OCRUncertain89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492"/>
      <w:r w:rsidRPr="00431D9E">
        <w:rPr>
          <w:rFonts w:ascii="Times New Roman" w:hAnsi="Times New Roman" w:cs="Times New Roman"/>
          <w:snapToGrid w:val="0"/>
          <w:sz w:val="24"/>
          <w:szCs w:val="24"/>
        </w:rPr>
        <w:t>но. Как пр</w:t>
      </w:r>
      <w:bookmarkStart w:id="493" w:name="OCRUncertain892"/>
      <w:r w:rsidRPr="00431D9E">
        <w:rPr>
          <w:rFonts w:ascii="Times New Roman" w:hAnsi="Times New Roman" w:cs="Times New Roman"/>
          <w:snapToGrid w:val="0"/>
          <w:sz w:val="24"/>
          <w:szCs w:val="24"/>
        </w:rPr>
        <w:t>ив</w:t>
      </w:r>
      <w:bookmarkEnd w:id="493"/>
      <w:r w:rsidRPr="00431D9E">
        <w:rPr>
          <w:rFonts w:ascii="Times New Roman" w:hAnsi="Times New Roman" w:cs="Times New Roman"/>
          <w:snapToGrid w:val="0"/>
          <w:sz w:val="24"/>
          <w:szCs w:val="24"/>
        </w:rPr>
        <w:t>ило, планы разрабаты</w:t>
      </w:r>
      <w:bookmarkStart w:id="494" w:name="OCRUncertain893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494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Start w:id="495" w:name="OCRUncertain894"/>
      <w:r w:rsidRPr="00431D9E">
        <w:rPr>
          <w:rFonts w:ascii="Times New Roman" w:hAnsi="Times New Roman" w:cs="Times New Roman"/>
          <w:snapToGrid w:val="0"/>
          <w:sz w:val="24"/>
          <w:szCs w:val="24"/>
        </w:rPr>
        <w:t>ю</w:t>
      </w:r>
      <w:bookmarkEnd w:id="49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тся на год </w:t>
      </w:r>
      <w:bookmarkStart w:id="496" w:name="OCRUncertain895"/>
      <w:r w:rsidRPr="00431D9E">
        <w:rPr>
          <w:rFonts w:ascii="Times New Roman" w:hAnsi="Times New Roman" w:cs="Times New Roman"/>
          <w:snapToGrid w:val="0"/>
          <w:sz w:val="24"/>
          <w:szCs w:val="24"/>
        </w:rPr>
        <w:t>вперед,</w:t>
      </w:r>
      <w:bookmarkEnd w:id="49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но </w:t>
      </w:r>
      <w:bookmarkStart w:id="497" w:name="OCRUncertain896"/>
      <w:r w:rsidRPr="00431D9E">
        <w:rPr>
          <w:rFonts w:ascii="Times New Roman" w:hAnsi="Times New Roman" w:cs="Times New Roman"/>
          <w:snapToGrid w:val="0"/>
          <w:sz w:val="24"/>
          <w:szCs w:val="24"/>
        </w:rPr>
        <w:t>отдельные</w:t>
      </w:r>
      <w:bookmarkEnd w:id="49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498" w:name="OCRUncertain897"/>
      <w:r w:rsidRPr="00431D9E">
        <w:rPr>
          <w:rFonts w:ascii="Times New Roman" w:hAnsi="Times New Roman" w:cs="Times New Roman"/>
          <w:snapToGrid w:val="0"/>
          <w:sz w:val="24"/>
          <w:szCs w:val="24"/>
        </w:rPr>
        <w:t>состав</w:t>
      </w:r>
      <w:bookmarkStart w:id="499" w:name="OCRUncertain898"/>
      <w:bookmarkEnd w:id="498"/>
      <w:r w:rsidRPr="00431D9E">
        <w:rPr>
          <w:rFonts w:ascii="Times New Roman" w:hAnsi="Times New Roman" w:cs="Times New Roman"/>
          <w:snapToGrid w:val="0"/>
          <w:sz w:val="24"/>
          <w:szCs w:val="24"/>
        </w:rPr>
        <w:t>ляющие</w:t>
      </w:r>
      <w:bookmarkEnd w:id="49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плана необходимо контролировать регулярно, например раз в меся</w:t>
      </w:r>
      <w:bookmarkStart w:id="500" w:name="OCRUncertain899"/>
      <w:r w:rsidRPr="00431D9E">
        <w:rPr>
          <w:rFonts w:ascii="Times New Roman" w:hAnsi="Times New Roman" w:cs="Times New Roman"/>
          <w:snapToGrid w:val="0"/>
          <w:sz w:val="24"/>
          <w:szCs w:val="24"/>
        </w:rPr>
        <w:t>ц</w:t>
      </w:r>
      <w:bookmarkEnd w:id="500"/>
      <w:r w:rsidRPr="00431D9E">
        <w:rPr>
          <w:rFonts w:ascii="Times New Roman" w:hAnsi="Times New Roman" w:cs="Times New Roman"/>
          <w:snapToGrid w:val="0"/>
          <w:sz w:val="24"/>
          <w:szCs w:val="24"/>
        </w:rPr>
        <w:t>. Сис</w:t>
      </w:r>
      <w:bookmarkStart w:id="501" w:name="OCRUncertain900"/>
      <w:r w:rsidRPr="00431D9E">
        <w:rPr>
          <w:rFonts w:ascii="Times New Roman" w:hAnsi="Times New Roman" w:cs="Times New Roman"/>
          <w:snapToGrid w:val="0"/>
          <w:sz w:val="24"/>
          <w:szCs w:val="24"/>
        </w:rPr>
        <w:t>те</w:t>
      </w:r>
      <w:bookmarkEnd w:id="501"/>
      <w:r w:rsidRPr="00431D9E">
        <w:rPr>
          <w:rFonts w:ascii="Times New Roman" w:hAnsi="Times New Roman" w:cs="Times New Roman"/>
          <w:snapToGrid w:val="0"/>
          <w:sz w:val="24"/>
          <w:szCs w:val="24"/>
        </w:rPr>
        <w:t>ма контроля должна быть про</w:t>
      </w:r>
      <w:bookmarkStart w:id="502" w:name="OCRUncertain901"/>
      <w:r w:rsidRPr="00431D9E">
        <w:rPr>
          <w:rFonts w:ascii="Times New Roman" w:hAnsi="Times New Roman" w:cs="Times New Roman"/>
          <w:snapToGrid w:val="0"/>
          <w:sz w:val="24"/>
          <w:szCs w:val="24"/>
        </w:rPr>
        <w:t>с</w:t>
      </w:r>
      <w:bookmarkEnd w:id="502"/>
      <w:r w:rsidRPr="00431D9E">
        <w:rPr>
          <w:rFonts w:ascii="Times New Roman" w:hAnsi="Times New Roman" w:cs="Times New Roman"/>
          <w:snapToGrid w:val="0"/>
          <w:sz w:val="24"/>
          <w:szCs w:val="24"/>
        </w:rPr>
        <w:t>то</w:t>
      </w:r>
      <w:bookmarkStart w:id="503" w:name="OCRUncertain902"/>
      <w:r w:rsidRPr="00431D9E">
        <w:rPr>
          <w:rFonts w:ascii="Times New Roman" w:hAnsi="Times New Roman" w:cs="Times New Roman"/>
          <w:snapToGrid w:val="0"/>
          <w:sz w:val="24"/>
          <w:szCs w:val="24"/>
        </w:rPr>
        <w:t>й</w:t>
      </w:r>
      <w:bookmarkEnd w:id="503"/>
      <w:r w:rsidRPr="00431D9E">
        <w:rPr>
          <w:rFonts w:ascii="Times New Roman" w:hAnsi="Times New Roman" w:cs="Times New Roman"/>
          <w:snapToGrid w:val="0"/>
          <w:sz w:val="24"/>
          <w:szCs w:val="24"/>
        </w:rPr>
        <w:t>, но в то ж</w:t>
      </w:r>
      <w:bookmarkStart w:id="504" w:name="OCRUncertain90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0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время об</w:t>
      </w:r>
      <w:bookmarkStart w:id="505" w:name="OCRUncertain90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05"/>
      <w:r w:rsidRPr="00431D9E">
        <w:rPr>
          <w:rFonts w:ascii="Times New Roman" w:hAnsi="Times New Roman" w:cs="Times New Roman"/>
          <w:snapToGrid w:val="0"/>
          <w:sz w:val="24"/>
          <w:szCs w:val="24"/>
        </w:rPr>
        <w:t>спечи</w:t>
      </w:r>
      <w:bookmarkStart w:id="506" w:name="OCRUncertain906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506"/>
      <w:r w:rsidRPr="00431D9E">
        <w:rPr>
          <w:rFonts w:ascii="Times New Roman" w:hAnsi="Times New Roman" w:cs="Times New Roman"/>
          <w:snapToGrid w:val="0"/>
          <w:sz w:val="24"/>
          <w:szCs w:val="24"/>
        </w:rPr>
        <w:t>ать в</w:t>
      </w:r>
      <w:bookmarkStart w:id="507" w:name="OCRUncertain907"/>
      <w:r w:rsidRPr="00431D9E">
        <w:rPr>
          <w:rFonts w:ascii="Times New Roman" w:hAnsi="Times New Roman" w:cs="Times New Roman"/>
          <w:snapToGrid w:val="0"/>
          <w:sz w:val="24"/>
          <w:szCs w:val="24"/>
        </w:rPr>
        <w:t>се</w:t>
      </w:r>
      <w:bookmarkEnd w:id="50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х лиц, </w:t>
      </w:r>
      <w:bookmarkStart w:id="508" w:name="OCRUncertain908"/>
      <w:r w:rsidRPr="00431D9E">
        <w:rPr>
          <w:rFonts w:ascii="Times New Roman" w:hAnsi="Times New Roman" w:cs="Times New Roman"/>
          <w:snapToGrid w:val="0"/>
          <w:sz w:val="24"/>
          <w:szCs w:val="24"/>
        </w:rPr>
        <w:t>принимающих</w:t>
      </w:r>
      <w:bookmarkEnd w:id="50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кл</w:t>
      </w:r>
      <w:bookmarkStart w:id="509" w:name="OCRUncertain909"/>
      <w:r w:rsidRPr="00431D9E">
        <w:rPr>
          <w:rFonts w:ascii="Times New Roman" w:hAnsi="Times New Roman" w:cs="Times New Roman"/>
          <w:snapToGrid w:val="0"/>
          <w:sz w:val="24"/>
          <w:szCs w:val="24"/>
        </w:rPr>
        <w:t>ю</w:t>
      </w:r>
      <w:bookmarkEnd w:id="509"/>
      <w:r w:rsidRPr="00431D9E">
        <w:rPr>
          <w:rFonts w:ascii="Times New Roman" w:hAnsi="Times New Roman" w:cs="Times New Roman"/>
          <w:snapToGrid w:val="0"/>
          <w:sz w:val="24"/>
          <w:szCs w:val="24"/>
        </w:rPr>
        <w:t>чевые р</w:t>
      </w:r>
      <w:bookmarkStart w:id="510" w:name="OCRUncertain91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1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шения, </w:t>
      </w:r>
      <w:bookmarkStart w:id="511" w:name="OCRUncertain911"/>
      <w:r w:rsidRPr="00431D9E">
        <w:rPr>
          <w:rFonts w:ascii="Times New Roman" w:hAnsi="Times New Roman" w:cs="Times New Roman"/>
          <w:snapToGrid w:val="0"/>
          <w:sz w:val="24"/>
          <w:szCs w:val="24"/>
        </w:rPr>
        <w:t>своевременно</w:t>
      </w:r>
      <w:bookmarkEnd w:id="511"/>
      <w:r w:rsidRPr="00431D9E">
        <w:rPr>
          <w:rFonts w:ascii="Times New Roman" w:hAnsi="Times New Roman" w:cs="Times New Roman"/>
          <w:snapToGrid w:val="0"/>
          <w:sz w:val="24"/>
          <w:szCs w:val="24"/>
        </w:rPr>
        <w:t>й информ</w:t>
      </w:r>
      <w:bookmarkStart w:id="512" w:name="OCRUncertain912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512"/>
      <w:r w:rsidRPr="00431D9E">
        <w:rPr>
          <w:rFonts w:ascii="Times New Roman" w:hAnsi="Times New Roman" w:cs="Times New Roman"/>
          <w:snapToGrid w:val="0"/>
          <w:sz w:val="24"/>
          <w:szCs w:val="24"/>
        </w:rPr>
        <w:t>цией, чтобы они могли вовремя принять корректиру</w:t>
      </w:r>
      <w:bookmarkStart w:id="513" w:name="OCRUncertain913"/>
      <w:r w:rsidRPr="00431D9E">
        <w:rPr>
          <w:rFonts w:ascii="Times New Roman" w:hAnsi="Times New Roman" w:cs="Times New Roman"/>
          <w:snapToGrid w:val="0"/>
          <w:sz w:val="24"/>
          <w:szCs w:val="24"/>
        </w:rPr>
        <w:t>ющ</w:t>
      </w:r>
      <w:bookmarkEnd w:id="513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Start w:id="514" w:name="OCRUncertain91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1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м</w:t>
      </w:r>
      <w:bookmarkStart w:id="515" w:name="OCRUncertain915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1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ры в </w:t>
      </w:r>
      <w:bookmarkStart w:id="516" w:name="OCRUncertain916"/>
      <w:r w:rsidRPr="00431D9E">
        <w:rPr>
          <w:rFonts w:ascii="Times New Roman" w:hAnsi="Times New Roman" w:cs="Times New Roman"/>
          <w:snapToGrid w:val="0"/>
          <w:sz w:val="24"/>
          <w:szCs w:val="24"/>
        </w:rPr>
        <w:t>с</w:t>
      </w:r>
      <w:bookmarkEnd w:id="51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лучае возникновения </w:t>
      </w:r>
      <w:bookmarkStart w:id="517" w:name="OCRUncertain917"/>
      <w:r w:rsidRPr="00431D9E">
        <w:rPr>
          <w:rFonts w:ascii="Times New Roman" w:hAnsi="Times New Roman" w:cs="Times New Roman"/>
          <w:snapToGrid w:val="0"/>
          <w:sz w:val="24"/>
          <w:szCs w:val="24"/>
        </w:rPr>
        <w:t>отклонений.</w:t>
      </w:r>
      <w:bookmarkEnd w:id="517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Можно </w:t>
      </w:r>
      <w:bookmarkStart w:id="518" w:name="OCRUncertain918"/>
      <w:r w:rsidRPr="00431D9E">
        <w:rPr>
          <w:rFonts w:ascii="Times New Roman" w:hAnsi="Times New Roman" w:cs="Times New Roman"/>
          <w:snapToGrid w:val="0"/>
          <w:sz w:val="24"/>
          <w:szCs w:val="24"/>
        </w:rPr>
        <w:t>выделить</w:t>
      </w:r>
      <w:bookmarkEnd w:id="518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следую</w:t>
      </w:r>
      <w:bookmarkStart w:id="519" w:name="OCRUncertain919"/>
      <w:r w:rsidRPr="00431D9E">
        <w:rPr>
          <w:rFonts w:ascii="Times New Roman" w:hAnsi="Times New Roman" w:cs="Times New Roman"/>
          <w:snapToGrid w:val="0"/>
          <w:sz w:val="24"/>
          <w:szCs w:val="24"/>
        </w:rPr>
        <w:t>щ</w:t>
      </w:r>
      <w:bookmarkEnd w:id="519"/>
      <w:r w:rsidRPr="00431D9E">
        <w:rPr>
          <w:rFonts w:ascii="Times New Roman" w:hAnsi="Times New Roman" w:cs="Times New Roman"/>
          <w:snapToGrid w:val="0"/>
          <w:sz w:val="24"/>
          <w:szCs w:val="24"/>
        </w:rPr>
        <w:t>и</w:t>
      </w:r>
      <w:bookmarkStart w:id="520" w:name="OCRUncertain92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20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эл</w:t>
      </w:r>
      <w:bookmarkStart w:id="521" w:name="OCRUncertain921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21"/>
      <w:r w:rsidRPr="00431D9E">
        <w:rPr>
          <w:rFonts w:ascii="Times New Roman" w:hAnsi="Times New Roman" w:cs="Times New Roman"/>
          <w:snapToGrid w:val="0"/>
          <w:sz w:val="24"/>
          <w:szCs w:val="24"/>
        </w:rPr>
        <w:t>менты контроля: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контроль запасо</w:t>
      </w:r>
      <w:bookmarkStart w:id="522" w:name="OCRUncertain922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522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(чем быстрее оборот запасов, тем быстрее удастся окупить д</w:t>
      </w:r>
      <w:bookmarkStart w:id="523" w:name="OCRUncertain923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23"/>
      <w:r w:rsidRPr="00431D9E">
        <w:rPr>
          <w:rFonts w:ascii="Times New Roman" w:hAnsi="Times New Roman" w:cs="Times New Roman"/>
          <w:snapToGrid w:val="0"/>
          <w:sz w:val="24"/>
          <w:szCs w:val="24"/>
        </w:rPr>
        <w:t>ньги, ов</w:t>
      </w:r>
      <w:bookmarkStart w:id="524" w:name="OCRUncertain924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2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ществленные в </w:t>
      </w:r>
      <w:bookmarkStart w:id="525" w:name="OCRUncertain926"/>
      <w:r w:rsidRPr="00431D9E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End w:id="525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их, и вновь вложить их в </w:t>
      </w:r>
      <w:bookmarkStart w:id="526" w:name="OCRUncertain927"/>
      <w:r w:rsidRPr="00431D9E">
        <w:rPr>
          <w:rFonts w:ascii="Times New Roman" w:hAnsi="Times New Roman" w:cs="Times New Roman"/>
          <w:snapToGrid w:val="0"/>
          <w:sz w:val="24"/>
          <w:szCs w:val="24"/>
        </w:rPr>
        <w:t>д</w:t>
      </w:r>
      <w:bookmarkEnd w:id="526"/>
      <w:r w:rsidRPr="00431D9E">
        <w:rPr>
          <w:rFonts w:ascii="Times New Roman" w:hAnsi="Times New Roman" w:cs="Times New Roman"/>
          <w:snapToGrid w:val="0"/>
          <w:sz w:val="24"/>
          <w:szCs w:val="24"/>
        </w:rPr>
        <w:t>ело);</w:t>
      </w:r>
    </w:p>
    <w:p w:rsidR="00431D9E" w:rsidRPr="00431D9E" w:rsidRDefault="00431D9E" w:rsidP="00431D9E">
      <w:pPr>
        <w:widowControl w:val="0"/>
        <w:spacing w:line="360" w:lineRule="auto"/>
        <w:ind w:firstLine="5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527" w:name="OCRUncertain928"/>
      <w:r w:rsidRPr="00431D9E">
        <w:rPr>
          <w:rFonts w:ascii="Times New Roman" w:hAnsi="Times New Roman" w:cs="Times New Roman"/>
          <w:snapToGrid w:val="0"/>
          <w:sz w:val="24"/>
          <w:szCs w:val="24"/>
        </w:rPr>
        <w:t>производственны</w:t>
      </w:r>
      <w:bookmarkEnd w:id="527"/>
      <w:r w:rsidRPr="00431D9E">
        <w:rPr>
          <w:rFonts w:ascii="Times New Roman" w:hAnsi="Times New Roman" w:cs="Times New Roman"/>
          <w:snapToGrid w:val="0"/>
          <w:sz w:val="24"/>
          <w:szCs w:val="24"/>
        </w:rPr>
        <w:t>й контроль</w:t>
      </w:r>
      <w:r w:rsidRPr="00431D9E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—</w:t>
      </w:r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сравн</w:t>
      </w:r>
      <w:bookmarkStart w:id="528" w:name="OCRUncertain929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28"/>
      <w:r w:rsidRPr="00431D9E">
        <w:rPr>
          <w:rFonts w:ascii="Times New Roman" w:hAnsi="Times New Roman" w:cs="Times New Roman"/>
          <w:snapToGrid w:val="0"/>
          <w:sz w:val="24"/>
          <w:szCs w:val="24"/>
        </w:rPr>
        <w:t>ние плановых издержек с отч</w:t>
      </w:r>
      <w:bookmarkStart w:id="529" w:name="OCRUncertain930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29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тными: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загрузкой оборудования, длительностью производст</w:t>
      </w:r>
      <w:bookmarkStart w:id="530" w:name="OCRUncertain931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530"/>
      <w:r w:rsidRPr="00431D9E">
        <w:rPr>
          <w:rFonts w:ascii="Times New Roman" w:hAnsi="Times New Roman" w:cs="Times New Roman"/>
          <w:snapToGrid w:val="0"/>
          <w:sz w:val="24"/>
          <w:szCs w:val="24"/>
        </w:rPr>
        <w:t>енного цикла, простоями;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контроль кач</w:t>
      </w:r>
      <w:bookmarkStart w:id="531" w:name="OCRUncertain932"/>
      <w:r w:rsidRPr="00431D9E">
        <w:rPr>
          <w:rFonts w:ascii="Times New Roman" w:hAnsi="Times New Roman" w:cs="Times New Roman"/>
          <w:snapToGrid w:val="0"/>
          <w:sz w:val="24"/>
          <w:szCs w:val="24"/>
        </w:rPr>
        <w:t>е</w:t>
      </w:r>
      <w:bookmarkEnd w:id="531"/>
      <w:r w:rsidRPr="00431D9E">
        <w:rPr>
          <w:rFonts w:ascii="Times New Roman" w:hAnsi="Times New Roman" w:cs="Times New Roman"/>
          <w:snapToGrid w:val="0"/>
          <w:sz w:val="24"/>
          <w:szCs w:val="24"/>
        </w:rPr>
        <w:t>ст</w:t>
      </w:r>
      <w:bookmarkStart w:id="532" w:name="OCRUncertain933"/>
      <w:r w:rsidRPr="00431D9E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532"/>
      <w:r w:rsidRPr="00431D9E">
        <w:rPr>
          <w:rFonts w:ascii="Times New Roman" w:hAnsi="Times New Roman" w:cs="Times New Roman"/>
          <w:snapToGrid w:val="0"/>
          <w:sz w:val="24"/>
          <w:szCs w:val="24"/>
        </w:rPr>
        <w:t>а (обеспечивает надежность и безотказность производимого товара);</w:t>
      </w:r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31D9E">
        <w:rPr>
          <w:rFonts w:ascii="Times New Roman" w:hAnsi="Times New Roman" w:cs="Times New Roman"/>
          <w:snapToGrid w:val="0"/>
          <w:sz w:val="24"/>
          <w:szCs w:val="24"/>
        </w:rPr>
        <w:t>контроль продаж: информация об объеме прод</w:t>
      </w:r>
      <w:bookmarkStart w:id="533" w:name="OCRUncertain934"/>
      <w:r w:rsidRPr="00431D9E">
        <w:rPr>
          <w:rFonts w:ascii="Times New Roman" w:hAnsi="Times New Roman" w:cs="Times New Roman"/>
          <w:snapToGrid w:val="0"/>
          <w:sz w:val="24"/>
          <w:szCs w:val="24"/>
        </w:rPr>
        <w:t>а</w:t>
      </w:r>
      <w:bookmarkEnd w:id="533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ж, </w:t>
      </w:r>
      <w:proofErr w:type="gramStart"/>
      <w:r w:rsidRPr="00431D9E">
        <w:rPr>
          <w:rFonts w:ascii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 поступлением </w:t>
      </w:r>
      <w:bookmarkStart w:id="534" w:name="OCRUncertain935"/>
      <w:r w:rsidRPr="00431D9E">
        <w:rPr>
          <w:rFonts w:ascii="Times New Roman" w:hAnsi="Times New Roman" w:cs="Times New Roman"/>
          <w:snapToGrid w:val="0"/>
          <w:sz w:val="24"/>
          <w:szCs w:val="24"/>
        </w:rPr>
        <w:t>платеже</w:t>
      </w:r>
      <w:bookmarkEnd w:id="534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й и т. </w:t>
      </w:r>
      <w:bookmarkStart w:id="535" w:name="OCRUncertain936"/>
      <w:r w:rsidRPr="00431D9E">
        <w:rPr>
          <w:rFonts w:ascii="Times New Roman" w:hAnsi="Times New Roman" w:cs="Times New Roman"/>
          <w:snapToGrid w:val="0"/>
          <w:sz w:val="24"/>
          <w:szCs w:val="24"/>
        </w:rPr>
        <w:t>п.,</w:t>
      </w:r>
      <w:bookmarkEnd w:id="535"/>
    </w:p>
    <w:p w:rsidR="00431D9E" w:rsidRPr="00431D9E" w:rsidRDefault="00431D9E" w:rsidP="00431D9E">
      <w:pPr>
        <w:widowControl w:val="0"/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536" w:name="OCRUncertain937"/>
      <w:r w:rsidRPr="00431D9E">
        <w:rPr>
          <w:rFonts w:ascii="Times New Roman" w:hAnsi="Times New Roman" w:cs="Times New Roman"/>
          <w:snapToGrid w:val="0"/>
          <w:sz w:val="24"/>
          <w:szCs w:val="24"/>
        </w:rPr>
        <w:t>к</w:t>
      </w:r>
      <w:bookmarkEnd w:id="536"/>
      <w:r w:rsidRPr="00431D9E">
        <w:rPr>
          <w:rFonts w:ascii="Times New Roman" w:hAnsi="Times New Roman" w:cs="Times New Roman"/>
          <w:snapToGrid w:val="0"/>
          <w:sz w:val="24"/>
          <w:szCs w:val="24"/>
        </w:rPr>
        <w:t xml:space="preserve">онтроль расходов (особенно важен для </w:t>
      </w:r>
      <w:bookmarkStart w:id="537" w:name="OCRUncertain938"/>
      <w:r w:rsidRPr="00431D9E">
        <w:rPr>
          <w:rFonts w:ascii="Times New Roman" w:hAnsi="Times New Roman" w:cs="Times New Roman"/>
          <w:snapToGrid w:val="0"/>
          <w:sz w:val="24"/>
          <w:szCs w:val="24"/>
        </w:rPr>
        <w:t>пер</w:t>
      </w:r>
      <w:bookmarkEnd w:id="537"/>
      <w:r w:rsidRPr="00431D9E">
        <w:rPr>
          <w:rFonts w:ascii="Times New Roman" w:hAnsi="Times New Roman" w:cs="Times New Roman"/>
          <w:snapToGrid w:val="0"/>
          <w:sz w:val="24"/>
          <w:szCs w:val="24"/>
        </w:rPr>
        <w:t>вого предприятия).</w:t>
      </w:r>
    </w:p>
    <w:p w:rsidR="00E53BA0" w:rsidRDefault="00E53BA0"/>
    <w:sectPr w:rsidR="00E5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1F8E"/>
    <w:multiLevelType w:val="singleLevel"/>
    <w:tmpl w:val="DDD0F306"/>
    <w:lvl w:ilvl="0">
      <w:numFmt w:val="bullet"/>
      <w:lvlText w:val="-"/>
      <w:lvlJc w:val="left"/>
      <w:pPr>
        <w:tabs>
          <w:tab w:val="num" w:pos="810"/>
        </w:tabs>
        <w:ind w:left="810" w:hanging="360"/>
      </w:pPr>
    </w:lvl>
  </w:abstractNum>
  <w:abstractNum w:abstractNumId="1">
    <w:nsid w:val="69F47D38"/>
    <w:multiLevelType w:val="hybridMultilevel"/>
    <w:tmpl w:val="2BC0EEE0"/>
    <w:lvl w:ilvl="0" w:tplc="67D0FAC6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277F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6A31A41"/>
    <w:multiLevelType w:val="singleLevel"/>
    <w:tmpl w:val="A8FC50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CC"/>
    <w:rsid w:val="000856FA"/>
    <w:rsid w:val="003912CC"/>
    <w:rsid w:val="00431D9E"/>
    <w:rsid w:val="004A0124"/>
    <w:rsid w:val="00E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31D9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31D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A0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31D9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31D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A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2635</Words>
  <Characters>15021</Characters>
  <Application>Microsoft Office Word</Application>
  <DocSecurity>0</DocSecurity>
  <Lines>125</Lines>
  <Paragraphs>35</Paragraphs>
  <ScaleCrop>false</ScaleCrop>
  <Company>ispu</Company>
  <LinksUpToDate>false</LinksUpToDate>
  <CharactersWithSpaces>17621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Анна Сергеевна</dc:creator>
  <cp:lastModifiedBy>Scorpic</cp:lastModifiedBy>
  <cp:revision>2</cp:revision>
  <dcterms:created xsi:type="dcterms:W3CDTF">2014-10-28T09:32:00Z</dcterms:created>
  <dcterms:modified xsi:type="dcterms:W3CDTF">2014-10-28T09:32:00Z</dcterms:modified>
</cp:coreProperties>
</file>